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01C" w:rsidRPr="00CB05F5" w:rsidRDefault="00474697" w:rsidP="00474697">
      <w:pPr>
        <w:spacing w:line="360" w:lineRule="auto"/>
        <w:jc w:val="right"/>
        <w:rPr>
          <w:rFonts w:ascii="Times New Roman" w:hAnsi="Times New Roman" w:cs="Times New Roman"/>
          <w:b/>
          <w:i/>
          <w:sz w:val="28"/>
          <w:szCs w:val="28"/>
          <w:lang w:val="uk-UA"/>
        </w:rPr>
      </w:pPr>
      <w:bookmarkStart w:id="0" w:name="_GoBack"/>
      <w:r w:rsidRPr="00CB05F5">
        <w:rPr>
          <w:rFonts w:ascii="Times New Roman" w:hAnsi="Times New Roman" w:cs="Times New Roman"/>
          <w:b/>
          <w:i/>
          <w:sz w:val="28"/>
          <w:szCs w:val="28"/>
          <w:lang w:val="uk-UA"/>
        </w:rPr>
        <w:t>Зіновія Карпенко</w:t>
      </w:r>
    </w:p>
    <w:p w:rsidR="00474697" w:rsidRPr="00CB05F5" w:rsidRDefault="00474697" w:rsidP="00474697">
      <w:pPr>
        <w:spacing w:line="360" w:lineRule="auto"/>
        <w:jc w:val="center"/>
        <w:rPr>
          <w:rFonts w:ascii="Times New Roman" w:hAnsi="Times New Roman" w:cs="Times New Roman"/>
          <w:b/>
          <w:sz w:val="28"/>
          <w:szCs w:val="28"/>
          <w:lang w:val="uk-UA"/>
        </w:rPr>
      </w:pPr>
      <w:r w:rsidRPr="00CB05F5">
        <w:rPr>
          <w:rFonts w:ascii="Times New Roman" w:hAnsi="Times New Roman" w:cs="Times New Roman"/>
          <w:b/>
          <w:sz w:val="28"/>
          <w:szCs w:val="28"/>
          <w:lang w:val="uk-UA"/>
        </w:rPr>
        <w:t>ФЕНОМЕН НЕБЕСНОЇ СОТНІ                                                                        В КОНТЕКСТІ МІФУ ПРО НАРОДЖЕННЯ НАЦІОНАЛЬНОГО ГЕРОЯ</w:t>
      </w:r>
    </w:p>
    <w:p w:rsidR="00474697" w:rsidRPr="00CB05F5" w:rsidRDefault="00474697" w:rsidP="00CA3E6B">
      <w:pPr>
        <w:spacing w:after="0" w:line="360" w:lineRule="auto"/>
        <w:jc w:val="both"/>
        <w:rPr>
          <w:rFonts w:ascii="Times New Roman" w:hAnsi="Times New Roman" w:cs="Times New Roman"/>
          <w:sz w:val="28"/>
          <w:szCs w:val="28"/>
          <w:lang w:val="uk-UA"/>
        </w:rPr>
      </w:pPr>
      <w:r w:rsidRPr="00CB05F5">
        <w:rPr>
          <w:rFonts w:ascii="Times New Roman" w:hAnsi="Times New Roman" w:cs="Times New Roman"/>
          <w:b/>
          <w:sz w:val="28"/>
          <w:szCs w:val="28"/>
          <w:lang w:val="uk-UA"/>
        </w:rPr>
        <w:tab/>
      </w:r>
      <w:r w:rsidR="00064856" w:rsidRPr="00CB05F5">
        <w:rPr>
          <w:rFonts w:ascii="Times New Roman" w:eastAsia="Times New Roman" w:hAnsi="Times New Roman" w:cs="Times New Roman"/>
          <w:sz w:val="28"/>
          <w:szCs w:val="28"/>
          <w:lang w:val="uk-UA"/>
        </w:rPr>
        <w:t xml:space="preserve">Посилення інтересу з боку </w:t>
      </w:r>
      <w:proofErr w:type="spellStart"/>
      <w:r w:rsidR="00064856" w:rsidRPr="00CB05F5">
        <w:rPr>
          <w:rFonts w:ascii="Times New Roman" w:eastAsia="Times New Roman" w:hAnsi="Times New Roman" w:cs="Times New Roman"/>
          <w:sz w:val="28"/>
          <w:szCs w:val="28"/>
          <w:lang w:val="uk-UA"/>
        </w:rPr>
        <w:t>соціогуманітарних</w:t>
      </w:r>
      <w:proofErr w:type="spellEnd"/>
      <w:r w:rsidR="00064856" w:rsidRPr="00CB05F5">
        <w:rPr>
          <w:rFonts w:ascii="Times New Roman" w:eastAsia="Times New Roman" w:hAnsi="Times New Roman" w:cs="Times New Roman"/>
          <w:sz w:val="28"/>
          <w:szCs w:val="28"/>
          <w:lang w:val="uk-UA"/>
        </w:rPr>
        <w:t xml:space="preserve"> наук до етнопсихологічної проблематики в пострадянських країнах природне в силу самого факту постання де-юре суверенних держав. </w:t>
      </w:r>
      <w:r w:rsidRPr="00CB05F5">
        <w:rPr>
          <w:rFonts w:ascii="Times New Roman" w:hAnsi="Times New Roman" w:cs="Times New Roman"/>
          <w:sz w:val="28"/>
          <w:szCs w:val="28"/>
          <w:lang w:val="uk-UA"/>
        </w:rPr>
        <w:t xml:space="preserve">Дослідники української етнічної психології (ментальності, характеру, культури тощо) переважно відзначають домінування рис і </w:t>
      </w:r>
      <w:proofErr w:type="spellStart"/>
      <w:r w:rsidRPr="00CB05F5">
        <w:rPr>
          <w:rFonts w:ascii="Times New Roman" w:hAnsi="Times New Roman" w:cs="Times New Roman"/>
          <w:sz w:val="28"/>
          <w:szCs w:val="28"/>
          <w:lang w:val="uk-UA"/>
        </w:rPr>
        <w:t>патернів</w:t>
      </w:r>
      <w:proofErr w:type="spellEnd"/>
      <w:r w:rsidRPr="00CB05F5">
        <w:rPr>
          <w:rFonts w:ascii="Times New Roman" w:hAnsi="Times New Roman" w:cs="Times New Roman"/>
          <w:sz w:val="28"/>
          <w:szCs w:val="28"/>
          <w:lang w:val="uk-UA"/>
        </w:rPr>
        <w:t xml:space="preserve"> поведінки, пов’язаних із жіночим </w:t>
      </w:r>
      <w:proofErr w:type="spellStart"/>
      <w:r w:rsidRPr="00CB05F5">
        <w:rPr>
          <w:rFonts w:ascii="Times New Roman" w:hAnsi="Times New Roman" w:cs="Times New Roman"/>
          <w:sz w:val="28"/>
          <w:szCs w:val="28"/>
          <w:lang w:val="uk-UA"/>
        </w:rPr>
        <w:t>первнем</w:t>
      </w:r>
      <w:proofErr w:type="spellEnd"/>
      <w:r w:rsidRPr="00CB05F5">
        <w:rPr>
          <w:rFonts w:ascii="Times New Roman" w:hAnsi="Times New Roman" w:cs="Times New Roman"/>
          <w:sz w:val="28"/>
          <w:szCs w:val="28"/>
          <w:lang w:val="uk-UA"/>
        </w:rPr>
        <w:t xml:space="preserve"> «колективної душі»</w:t>
      </w:r>
      <w:r w:rsidR="005E10A2" w:rsidRPr="00CB05F5">
        <w:rPr>
          <w:rFonts w:ascii="Times New Roman" w:hAnsi="Times New Roman" w:cs="Times New Roman"/>
          <w:sz w:val="28"/>
          <w:szCs w:val="28"/>
          <w:lang w:val="uk-UA"/>
        </w:rPr>
        <w:t xml:space="preserve">. До розбудови концепції історичної </w:t>
      </w:r>
      <w:proofErr w:type="spellStart"/>
      <w:r w:rsidR="005E10A2" w:rsidRPr="00CB05F5">
        <w:rPr>
          <w:rFonts w:ascii="Times New Roman" w:hAnsi="Times New Roman" w:cs="Times New Roman"/>
          <w:sz w:val="28"/>
          <w:szCs w:val="28"/>
          <w:lang w:val="uk-UA"/>
        </w:rPr>
        <w:t>віктимності</w:t>
      </w:r>
      <w:proofErr w:type="spellEnd"/>
      <w:r w:rsidR="005E10A2" w:rsidRPr="00CB05F5">
        <w:rPr>
          <w:rFonts w:ascii="Times New Roman" w:hAnsi="Times New Roman" w:cs="Times New Roman"/>
          <w:sz w:val="28"/>
          <w:szCs w:val="28"/>
          <w:lang w:val="uk-UA"/>
        </w:rPr>
        <w:t xml:space="preserve"> українського етносу свого ч</w:t>
      </w:r>
      <w:r w:rsidR="00064856" w:rsidRPr="00CB05F5">
        <w:rPr>
          <w:rFonts w:ascii="Times New Roman" w:hAnsi="Times New Roman" w:cs="Times New Roman"/>
          <w:sz w:val="28"/>
          <w:szCs w:val="28"/>
          <w:lang w:val="uk-UA"/>
        </w:rPr>
        <w:t>а</w:t>
      </w:r>
      <w:r w:rsidR="005E10A2" w:rsidRPr="00CB05F5">
        <w:rPr>
          <w:rFonts w:ascii="Times New Roman" w:hAnsi="Times New Roman" w:cs="Times New Roman"/>
          <w:sz w:val="28"/>
          <w:szCs w:val="28"/>
          <w:lang w:val="uk-UA"/>
        </w:rPr>
        <w:t xml:space="preserve">су долучилася й авторка цього </w:t>
      </w:r>
      <w:proofErr w:type="spellStart"/>
      <w:r w:rsidR="005E10A2" w:rsidRPr="00CB05F5">
        <w:rPr>
          <w:rFonts w:ascii="Times New Roman" w:hAnsi="Times New Roman" w:cs="Times New Roman"/>
          <w:sz w:val="28"/>
          <w:szCs w:val="28"/>
          <w:lang w:val="uk-UA"/>
        </w:rPr>
        <w:t>герменевтичного</w:t>
      </w:r>
      <w:proofErr w:type="spellEnd"/>
      <w:r w:rsidR="005E10A2" w:rsidRPr="00CB05F5">
        <w:rPr>
          <w:rFonts w:ascii="Times New Roman" w:hAnsi="Times New Roman" w:cs="Times New Roman"/>
          <w:sz w:val="28"/>
          <w:szCs w:val="28"/>
          <w:lang w:val="uk-UA"/>
        </w:rPr>
        <w:t xml:space="preserve"> дослідження, виконаного, як і попередні, в логіці теорії архетипів колективного несвідомого К.Г. Юнга.</w:t>
      </w:r>
    </w:p>
    <w:p w:rsidR="00064856" w:rsidRPr="00CB05F5" w:rsidRDefault="00064856" w:rsidP="00CA3E6B">
      <w:pPr>
        <w:spacing w:after="0" w:line="360" w:lineRule="auto"/>
        <w:ind w:firstLine="708"/>
        <w:jc w:val="both"/>
        <w:rPr>
          <w:rFonts w:ascii="Times New Roman" w:eastAsia="Times New Roman" w:hAnsi="Times New Roman" w:cs="Times New Roman"/>
          <w:sz w:val="28"/>
          <w:szCs w:val="28"/>
          <w:lang w:val="uk-UA"/>
        </w:rPr>
      </w:pPr>
      <w:r w:rsidRPr="00CB05F5">
        <w:rPr>
          <w:rFonts w:ascii="Times New Roman" w:eastAsia="Times New Roman" w:hAnsi="Times New Roman" w:cs="Times New Roman"/>
          <w:sz w:val="28"/>
          <w:szCs w:val="28"/>
          <w:lang w:val="uk-UA"/>
        </w:rPr>
        <w:t xml:space="preserve">Проаналізуймо корінний архетип українського етносу – архетип Матері та наслідки його дії в українській ментальній </w:t>
      </w:r>
      <w:proofErr w:type="spellStart"/>
      <w:r w:rsidRPr="00CB05F5">
        <w:rPr>
          <w:rFonts w:ascii="Times New Roman" w:eastAsia="Times New Roman" w:hAnsi="Times New Roman" w:cs="Times New Roman"/>
          <w:sz w:val="28"/>
          <w:szCs w:val="28"/>
          <w:lang w:val="uk-UA"/>
        </w:rPr>
        <w:t>психокультурі</w:t>
      </w:r>
      <w:proofErr w:type="spellEnd"/>
      <w:r w:rsidRPr="00CB05F5">
        <w:rPr>
          <w:rFonts w:ascii="Times New Roman" w:eastAsia="Times New Roman" w:hAnsi="Times New Roman" w:cs="Times New Roman"/>
          <w:sz w:val="28"/>
          <w:szCs w:val="28"/>
          <w:lang w:val="uk-UA"/>
        </w:rPr>
        <w:t xml:space="preserve">. За К. </w:t>
      </w:r>
      <w:proofErr w:type="spellStart"/>
      <w:r w:rsidRPr="00CB05F5">
        <w:rPr>
          <w:rFonts w:ascii="Times New Roman" w:eastAsia="Times New Roman" w:hAnsi="Times New Roman" w:cs="Times New Roman"/>
          <w:sz w:val="28"/>
          <w:szCs w:val="28"/>
          <w:lang w:val="uk-UA"/>
        </w:rPr>
        <w:t>Юнгом</w:t>
      </w:r>
      <w:proofErr w:type="spellEnd"/>
      <w:r w:rsidRPr="00CB05F5">
        <w:rPr>
          <w:rFonts w:ascii="Times New Roman" w:eastAsia="Times New Roman" w:hAnsi="Times New Roman" w:cs="Times New Roman"/>
          <w:sz w:val="28"/>
          <w:szCs w:val="28"/>
          <w:lang w:val="uk-UA"/>
        </w:rPr>
        <w:t xml:space="preserve">, архетипи – це несвідомі первообрази, апріорні структури психіки, здатні за певних умов викликати відповідні їм патерни переживань і поведінки [9]. Етнічні архетипи займають проміжне місце між універсальним (загальнолюдським) глибинно-психологічним пластом згорнутого в підсвідомі символічні коди філогенетичного досвіду </w:t>
      </w:r>
      <w:proofErr w:type="spellStart"/>
      <w:r w:rsidRPr="00CB05F5">
        <w:rPr>
          <w:rFonts w:ascii="Times New Roman" w:eastAsia="Times New Roman" w:hAnsi="Times New Roman" w:cs="Times New Roman"/>
          <w:sz w:val="28"/>
          <w:szCs w:val="28"/>
          <w:lang w:val="uk-UA"/>
        </w:rPr>
        <w:t>Homo</w:t>
      </w:r>
      <w:proofErr w:type="spellEnd"/>
      <w:r w:rsidRPr="00CB05F5">
        <w:rPr>
          <w:rFonts w:ascii="Times New Roman" w:eastAsia="Times New Roman" w:hAnsi="Times New Roman" w:cs="Times New Roman"/>
          <w:sz w:val="28"/>
          <w:szCs w:val="28"/>
          <w:lang w:val="uk-UA"/>
        </w:rPr>
        <w:t xml:space="preserve"> </w:t>
      </w:r>
      <w:proofErr w:type="spellStart"/>
      <w:r w:rsidRPr="00CB05F5">
        <w:rPr>
          <w:rFonts w:ascii="Times New Roman" w:eastAsia="Times New Roman" w:hAnsi="Times New Roman" w:cs="Times New Roman"/>
          <w:sz w:val="28"/>
          <w:szCs w:val="28"/>
          <w:lang w:val="uk-UA"/>
        </w:rPr>
        <w:t>sapiens</w:t>
      </w:r>
      <w:proofErr w:type="spellEnd"/>
      <w:r w:rsidRPr="00CB05F5">
        <w:rPr>
          <w:rFonts w:ascii="Times New Roman" w:eastAsia="Times New Roman" w:hAnsi="Times New Roman" w:cs="Times New Roman"/>
          <w:sz w:val="28"/>
          <w:szCs w:val="28"/>
          <w:lang w:val="uk-UA"/>
        </w:rPr>
        <w:t xml:space="preserve"> та індивідуальним несвідомим з його біологічною інстинктивною </w:t>
      </w:r>
      <w:proofErr w:type="spellStart"/>
      <w:r w:rsidRPr="00CB05F5">
        <w:rPr>
          <w:rFonts w:ascii="Times New Roman" w:eastAsia="Times New Roman" w:hAnsi="Times New Roman" w:cs="Times New Roman"/>
          <w:sz w:val="28"/>
          <w:szCs w:val="28"/>
          <w:lang w:val="uk-UA"/>
        </w:rPr>
        <w:t>праосновою</w:t>
      </w:r>
      <w:proofErr w:type="spellEnd"/>
      <w:r w:rsidRPr="00CB05F5">
        <w:rPr>
          <w:rFonts w:ascii="Times New Roman" w:eastAsia="Times New Roman" w:hAnsi="Times New Roman" w:cs="Times New Roman"/>
          <w:sz w:val="28"/>
          <w:szCs w:val="28"/>
          <w:lang w:val="uk-UA"/>
        </w:rPr>
        <w:t xml:space="preserve"> і витісненими значущими переживаннями та схильностями до стереотипного реагування в повторюваних ситуаціях. «Типовим для Юнга є психологічне дослідження того матеріалу, який організований насамперед навколо від початкових символів Матері, … всіх її супутників, партнерів та родичів: </w:t>
      </w:r>
      <w:proofErr w:type="spellStart"/>
      <w:r w:rsidRPr="00CB05F5">
        <w:rPr>
          <w:rFonts w:ascii="Times New Roman" w:eastAsia="Times New Roman" w:hAnsi="Times New Roman" w:cs="Times New Roman"/>
          <w:sz w:val="28"/>
          <w:szCs w:val="28"/>
          <w:lang w:val="uk-UA"/>
        </w:rPr>
        <w:t>хтонічна</w:t>
      </w:r>
      <w:proofErr w:type="spellEnd"/>
      <w:r w:rsidRPr="00CB05F5">
        <w:rPr>
          <w:rFonts w:ascii="Times New Roman" w:eastAsia="Times New Roman" w:hAnsi="Times New Roman" w:cs="Times New Roman"/>
          <w:sz w:val="28"/>
          <w:szCs w:val="28"/>
          <w:lang w:val="uk-UA"/>
        </w:rPr>
        <w:t xml:space="preserve"> Мати-Земля, котра породила світ; небесна Мати, чия </w:t>
      </w:r>
      <w:proofErr w:type="spellStart"/>
      <w:r w:rsidRPr="00CB05F5">
        <w:rPr>
          <w:rFonts w:ascii="Times New Roman" w:eastAsia="Times New Roman" w:hAnsi="Times New Roman" w:cs="Times New Roman"/>
          <w:sz w:val="28"/>
          <w:szCs w:val="28"/>
          <w:lang w:val="uk-UA"/>
        </w:rPr>
        <w:t>всеохопна</w:t>
      </w:r>
      <w:proofErr w:type="spellEnd"/>
      <w:r w:rsidRPr="00CB05F5">
        <w:rPr>
          <w:rFonts w:ascii="Times New Roman" w:eastAsia="Times New Roman" w:hAnsi="Times New Roman" w:cs="Times New Roman"/>
          <w:sz w:val="28"/>
          <w:szCs w:val="28"/>
          <w:lang w:val="uk-UA"/>
        </w:rPr>
        <w:t xml:space="preserve"> </w:t>
      </w:r>
      <w:proofErr w:type="spellStart"/>
      <w:r w:rsidRPr="00CB05F5">
        <w:rPr>
          <w:rFonts w:ascii="Times New Roman" w:eastAsia="Times New Roman" w:hAnsi="Times New Roman" w:cs="Times New Roman"/>
          <w:sz w:val="28"/>
          <w:szCs w:val="28"/>
          <w:lang w:val="uk-UA"/>
        </w:rPr>
        <w:t>вмістимість</w:t>
      </w:r>
      <w:proofErr w:type="spellEnd"/>
      <w:r w:rsidRPr="00CB05F5">
        <w:rPr>
          <w:rFonts w:ascii="Times New Roman" w:eastAsia="Times New Roman" w:hAnsi="Times New Roman" w:cs="Times New Roman"/>
          <w:sz w:val="28"/>
          <w:szCs w:val="28"/>
          <w:lang w:val="uk-UA"/>
        </w:rPr>
        <w:t xml:space="preserve"> утримує і спрямовує світ; Богині плодючості, які живлять світ і годують усіх людей; Темна (Похмура) Мати-Богиня, яка стискає у своїх обіймах і проковтує, пожирає і обмежує» [</w:t>
      </w:r>
      <w:r w:rsidR="00276A6C" w:rsidRPr="00CB05F5">
        <w:rPr>
          <w:rFonts w:ascii="Times New Roman" w:eastAsia="Times New Roman" w:hAnsi="Times New Roman" w:cs="Times New Roman"/>
          <w:sz w:val="28"/>
          <w:szCs w:val="28"/>
          <w:lang w:val="uk-UA"/>
        </w:rPr>
        <w:t>3</w:t>
      </w:r>
      <w:r w:rsidRPr="00CB05F5">
        <w:rPr>
          <w:rFonts w:ascii="Times New Roman" w:eastAsia="Times New Roman" w:hAnsi="Times New Roman" w:cs="Times New Roman"/>
          <w:sz w:val="28"/>
          <w:szCs w:val="28"/>
          <w:lang w:val="uk-UA"/>
        </w:rPr>
        <w:t>, с. 131].</w:t>
      </w:r>
    </w:p>
    <w:p w:rsidR="00A22D6D" w:rsidRPr="00CB05F5" w:rsidRDefault="00A22D6D" w:rsidP="00CA3E6B">
      <w:pPr>
        <w:spacing w:after="0" w:line="360" w:lineRule="auto"/>
        <w:ind w:firstLine="708"/>
        <w:jc w:val="both"/>
        <w:rPr>
          <w:rFonts w:ascii="Times New Roman" w:eastAsia="Times New Roman" w:hAnsi="Times New Roman" w:cs="Times New Roman"/>
          <w:sz w:val="28"/>
          <w:szCs w:val="28"/>
          <w:lang w:val="uk-UA"/>
        </w:rPr>
      </w:pPr>
      <w:r w:rsidRPr="00CB05F5">
        <w:rPr>
          <w:rFonts w:ascii="Times New Roman" w:eastAsia="Times New Roman" w:hAnsi="Times New Roman" w:cs="Times New Roman"/>
          <w:sz w:val="28"/>
          <w:szCs w:val="28"/>
          <w:lang w:val="uk-UA"/>
        </w:rPr>
        <w:lastRenderedPageBreak/>
        <w:t>Практично всі дослідники українського національного характеру й етнічного</w:t>
      </w:r>
      <w:r w:rsidRPr="00CB05F5">
        <w:rPr>
          <w:rFonts w:ascii="Times New Roman" w:eastAsia="Times New Roman" w:hAnsi="Times New Roman" w:cs="Times New Roman"/>
          <w:lang w:val="uk-UA"/>
        </w:rPr>
        <w:t xml:space="preserve"> </w:t>
      </w:r>
      <w:r w:rsidRPr="00CB05F5">
        <w:rPr>
          <w:rFonts w:ascii="Times New Roman" w:eastAsia="Times New Roman" w:hAnsi="Times New Roman" w:cs="Times New Roman"/>
          <w:sz w:val="28"/>
          <w:szCs w:val="28"/>
          <w:lang w:val="uk-UA"/>
        </w:rPr>
        <w:t xml:space="preserve">менталітету сходяться на тезі жіночності «української душі», провідній </w:t>
      </w:r>
      <w:proofErr w:type="spellStart"/>
      <w:r w:rsidRPr="00CB05F5">
        <w:rPr>
          <w:rFonts w:ascii="Times New Roman" w:eastAsia="Times New Roman" w:hAnsi="Times New Roman" w:cs="Times New Roman"/>
          <w:sz w:val="28"/>
          <w:szCs w:val="28"/>
          <w:lang w:val="uk-UA"/>
        </w:rPr>
        <w:t>фемінній</w:t>
      </w:r>
      <w:proofErr w:type="spellEnd"/>
      <w:r w:rsidRPr="00CB05F5">
        <w:rPr>
          <w:rFonts w:ascii="Times New Roman" w:eastAsia="Times New Roman" w:hAnsi="Times New Roman" w:cs="Times New Roman"/>
          <w:sz w:val="28"/>
          <w:szCs w:val="28"/>
          <w:lang w:val="uk-UA"/>
        </w:rPr>
        <w:t xml:space="preserve"> домінанті як </w:t>
      </w:r>
      <w:proofErr w:type="spellStart"/>
      <w:r w:rsidRPr="00CB05F5">
        <w:rPr>
          <w:rFonts w:ascii="Times New Roman" w:eastAsia="Times New Roman" w:hAnsi="Times New Roman" w:cs="Times New Roman"/>
          <w:sz w:val="28"/>
          <w:szCs w:val="28"/>
          <w:lang w:val="uk-UA"/>
        </w:rPr>
        <w:t>доглибного</w:t>
      </w:r>
      <w:proofErr w:type="spellEnd"/>
      <w:r w:rsidRPr="00CB05F5">
        <w:rPr>
          <w:rFonts w:ascii="Times New Roman" w:eastAsia="Times New Roman" w:hAnsi="Times New Roman" w:cs="Times New Roman"/>
          <w:sz w:val="28"/>
          <w:szCs w:val="28"/>
          <w:lang w:val="uk-UA"/>
        </w:rPr>
        <w:t xml:space="preserve"> </w:t>
      </w:r>
      <w:proofErr w:type="spellStart"/>
      <w:r w:rsidRPr="00CB05F5">
        <w:rPr>
          <w:rFonts w:ascii="Times New Roman" w:eastAsia="Times New Roman" w:hAnsi="Times New Roman" w:cs="Times New Roman"/>
          <w:sz w:val="28"/>
          <w:szCs w:val="28"/>
          <w:lang w:val="uk-UA"/>
        </w:rPr>
        <w:t>смислоутворювального</w:t>
      </w:r>
      <w:proofErr w:type="spellEnd"/>
      <w:r w:rsidRPr="00CB05F5">
        <w:rPr>
          <w:rFonts w:ascii="Times New Roman" w:eastAsia="Times New Roman" w:hAnsi="Times New Roman" w:cs="Times New Roman"/>
          <w:sz w:val="28"/>
          <w:szCs w:val="28"/>
          <w:lang w:val="uk-UA"/>
        </w:rPr>
        <w:t xml:space="preserve"> чинника життєвих поривів і вчинків українця. Мати-Берегиня дарує й охороняє життя своїх дітей. Чи не тому морфема «</w:t>
      </w:r>
      <w:proofErr w:type="spellStart"/>
      <w:r w:rsidRPr="00CB05F5">
        <w:rPr>
          <w:rFonts w:ascii="Times New Roman" w:eastAsia="Times New Roman" w:hAnsi="Times New Roman" w:cs="Times New Roman"/>
          <w:sz w:val="28"/>
          <w:szCs w:val="28"/>
          <w:lang w:val="uk-UA"/>
        </w:rPr>
        <w:t>кр</w:t>
      </w:r>
      <w:proofErr w:type="spellEnd"/>
      <w:r w:rsidRPr="00CB05F5">
        <w:rPr>
          <w:rFonts w:ascii="Times New Roman" w:eastAsia="Times New Roman" w:hAnsi="Times New Roman" w:cs="Times New Roman"/>
          <w:sz w:val="28"/>
          <w:szCs w:val="28"/>
          <w:lang w:val="uk-UA"/>
        </w:rPr>
        <w:t xml:space="preserve">» є в самоназві нашої держави: Україна – від «прикрити», «вкрити», «закрити» і навіть «край» (мала батьківщина) як захищена земля, територія? Мати-українка </w:t>
      </w:r>
      <w:proofErr w:type="spellStart"/>
      <w:r w:rsidRPr="00CB05F5">
        <w:rPr>
          <w:rFonts w:ascii="Times New Roman" w:eastAsia="Times New Roman" w:hAnsi="Times New Roman" w:cs="Times New Roman"/>
          <w:sz w:val="28"/>
          <w:szCs w:val="28"/>
          <w:lang w:val="uk-UA"/>
        </w:rPr>
        <w:t>ви-хов-ує</w:t>
      </w:r>
      <w:proofErr w:type="spellEnd"/>
      <w:r w:rsidRPr="00CB05F5">
        <w:rPr>
          <w:rFonts w:ascii="Times New Roman" w:eastAsia="Times New Roman" w:hAnsi="Times New Roman" w:cs="Times New Roman"/>
          <w:sz w:val="28"/>
          <w:szCs w:val="28"/>
          <w:lang w:val="uk-UA"/>
        </w:rPr>
        <w:t xml:space="preserve"> своїх дітей, себто укриває від небезпеки, загрози збоку. </w:t>
      </w:r>
      <w:proofErr w:type="spellStart"/>
      <w:r w:rsidRPr="00CB05F5">
        <w:rPr>
          <w:rFonts w:ascii="Times New Roman" w:eastAsia="Times New Roman" w:hAnsi="Times New Roman" w:cs="Times New Roman"/>
          <w:sz w:val="28"/>
          <w:szCs w:val="28"/>
          <w:lang w:val="uk-UA"/>
        </w:rPr>
        <w:t>У-кр-аїна</w:t>
      </w:r>
      <w:proofErr w:type="spellEnd"/>
      <w:r w:rsidRPr="00CB05F5">
        <w:rPr>
          <w:rFonts w:ascii="Times New Roman" w:eastAsia="Times New Roman" w:hAnsi="Times New Roman" w:cs="Times New Roman"/>
          <w:sz w:val="28"/>
          <w:szCs w:val="28"/>
          <w:lang w:val="uk-UA"/>
        </w:rPr>
        <w:t xml:space="preserve"> – це життя вдома, серед своїх, в теплому </w:t>
      </w:r>
      <w:proofErr w:type="spellStart"/>
      <w:r w:rsidRPr="00CB05F5">
        <w:rPr>
          <w:rFonts w:ascii="Times New Roman" w:eastAsia="Times New Roman" w:hAnsi="Times New Roman" w:cs="Times New Roman"/>
          <w:sz w:val="28"/>
          <w:szCs w:val="28"/>
          <w:lang w:val="uk-UA"/>
        </w:rPr>
        <w:t>кр-узі</w:t>
      </w:r>
      <w:proofErr w:type="spellEnd"/>
      <w:r w:rsidRPr="00CB05F5">
        <w:rPr>
          <w:rFonts w:ascii="Times New Roman" w:eastAsia="Times New Roman" w:hAnsi="Times New Roman" w:cs="Times New Roman"/>
          <w:sz w:val="28"/>
          <w:szCs w:val="28"/>
          <w:lang w:val="uk-UA"/>
        </w:rPr>
        <w:t xml:space="preserve"> інтимної (</w:t>
      </w:r>
      <w:proofErr w:type="spellStart"/>
      <w:r w:rsidRPr="00CB05F5">
        <w:rPr>
          <w:rFonts w:ascii="Times New Roman" w:eastAsia="Times New Roman" w:hAnsi="Times New Roman" w:cs="Times New Roman"/>
          <w:sz w:val="28"/>
          <w:szCs w:val="28"/>
          <w:lang w:val="uk-UA"/>
        </w:rPr>
        <w:t>кр-овної</w:t>
      </w:r>
      <w:proofErr w:type="spellEnd"/>
      <w:r w:rsidRPr="00CB05F5">
        <w:rPr>
          <w:rFonts w:ascii="Times New Roman" w:eastAsia="Times New Roman" w:hAnsi="Times New Roman" w:cs="Times New Roman"/>
          <w:sz w:val="28"/>
          <w:szCs w:val="28"/>
          <w:lang w:val="uk-UA"/>
        </w:rPr>
        <w:t xml:space="preserve">) </w:t>
      </w:r>
      <w:proofErr w:type="spellStart"/>
      <w:r w:rsidRPr="00CB05F5">
        <w:rPr>
          <w:rFonts w:ascii="Times New Roman" w:eastAsia="Times New Roman" w:hAnsi="Times New Roman" w:cs="Times New Roman"/>
          <w:sz w:val="28"/>
          <w:szCs w:val="28"/>
          <w:lang w:val="uk-UA"/>
        </w:rPr>
        <w:t>порідненості</w:t>
      </w:r>
      <w:proofErr w:type="spellEnd"/>
      <w:r w:rsidRPr="00CB05F5">
        <w:rPr>
          <w:rFonts w:ascii="Times New Roman" w:eastAsia="Times New Roman" w:hAnsi="Times New Roman" w:cs="Times New Roman"/>
          <w:sz w:val="28"/>
          <w:szCs w:val="28"/>
          <w:lang w:val="uk-UA"/>
        </w:rPr>
        <w:t xml:space="preserve">. Коли чиясь поведінка виявляється негідною, його </w:t>
      </w:r>
      <w:proofErr w:type="spellStart"/>
      <w:r w:rsidRPr="00CB05F5">
        <w:rPr>
          <w:rFonts w:ascii="Times New Roman" w:eastAsia="Times New Roman" w:hAnsi="Times New Roman" w:cs="Times New Roman"/>
          <w:sz w:val="28"/>
          <w:szCs w:val="28"/>
          <w:lang w:val="uk-UA"/>
        </w:rPr>
        <w:t>ви-кр-ивають</w:t>
      </w:r>
      <w:proofErr w:type="spellEnd"/>
      <w:r w:rsidRPr="00CB05F5">
        <w:rPr>
          <w:rFonts w:ascii="Times New Roman" w:eastAsia="Times New Roman" w:hAnsi="Times New Roman" w:cs="Times New Roman"/>
          <w:sz w:val="28"/>
          <w:szCs w:val="28"/>
          <w:lang w:val="uk-UA"/>
        </w:rPr>
        <w:t xml:space="preserve">, тобто витискають за обмежувальне коло (за край) душевної співпричетності. Звідси і </w:t>
      </w:r>
      <w:proofErr w:type="spellStart"/>
      <w:r w:rsidRPr="00CB05F5">
        <w:rPr>
          <w:rFonts w:ascii="Times New Roman" w:eastAsia="Times New Roman" w:hAnsi="Times New Roman" w:cs="Times New Roman"/>
          <w:sz w:val="28"/>
          <w:szCs w:val="28"/>
          <w:lang w:val="uk-UA"/>
        </w:rPr>
        <w:t>кр-асти</w:t>
      </w:r>
      <w:proofErr w:type="spellEnd"/>
      <w:r w:rsidRPr="00CB05F5">
        <w:rPr>
          <w:rFonts w:ascii="Times New Roman" w:eastAsia="Times New Roman" w:hAnsi="Times New Roman" w:cs="Times New Roman"/>
          <w:sz w:val="28"/>
          <w:szCs w:val="28"/>
          <w:lang w:val="uk-UA"/>
        </w:rPr>
        <w:t xml:space="preserve"> (нести в край, додому) як прояв відносності моральних норм, коли ситуація стає небезпечною для виживання роду.</w:t>
      </w:r>
    </w:p>
    <w:p w:rsidR="00064856" w:rsidRPr="00CB05F5" w:rsidRDefault="00EF4279" w:rsidP="00CA3E6B">
      <w:pPr>
        <w:spacing w:after="0" w:line="360" w:lineRule="auto"/>
        <w:ind w:firstLine="708"/>
        <w:jc w:val="both"/>
        <w:rPr>
          <w:rFonts w:ascii="Times New Roman" w:eastAsia="Times New Roman" w:hAnsi="Times New Roman" w:cs="Times New Roman"/>
          <w:sz w:val="28"/>
          <w:szCs w:val="28"/>
          <w:lang w:val="uk-UA"/>
        </w:rPr>
      </w:pPr>
      <w:r w:rsidRPr="00CB05F5">
        <w:rPr>
          <w:rFonts w:ascii="Times New Roman" w:eastAsia="Times New Roman" w:hAnsi="Times New Roman" w:cs="Times New Roman"/>
          <w:sz w:val="28"/>
          <w:szCs w:val="28"/>
          <w:lang w:val="uk-UA"/>
        </w:rPr>
        <w:t>Українцям, як екзекутивному соціуму, притаманні відчуття незахищеності, апатичності, сугестивності; наївність, внутрішня конфліктність, перевага цінності споживання над цінністю творчості, потреба в зовнішніх прикрасах, конформізм, терплячість, самоізоляція [1, с. 32].</w:t>
      </w:r>
      <w:r w:rsidRPr="00CB05F5">
        <w:rPr>
          <w:rFonts w:ascii="Times New Roman" w:hAnsi="Times New Roman" w:cs="Times New Roman"/>
          <w:sz w:val="28"/>
          <w:szCs w:val="28"/>
          <w:lang w:val="uk-UA"/>
        </w:rPr>
        <w:t xml:space="preserve"> </w:t>
      </w:r>
      <w:r w:rsidRPr="00CB05F5">
        <w:rPr>
          <w:rFonts w:ascii="Times New Roman" w:eastAsia="Times New Roman" w:hAnsi="Times New Roman" w:cs="Times New Roman"/>
          <w:sz w:val="28"/>
          <w:szCs w:val="28"/>
          <w:lang w:val="uk-UA"/>
        </w:rPr>
        <w:t xml:space="preserve">Перебуваючи буквально на водорозділі (по Дніпру) західної та східної цивілізацій, жіноча екзекутивна матриця, щоб пом’якшити або попередити зовнішній удар, цивілізаційне зіткнення, мусила виявляти здатність до </w:t>
      </w:r>
      <w:proofErr w:type="spellStart"/>
      <w:r w:rsidRPr="00CB05F5">
        <w:rPr>
          <w:rFonts w:ascii="Times New Roman" w:eastAsia="Times New Roman" w:hAnsi="Times New Roman" w:cs="Times New Roman"/>
          <w:sz w:val="28"/>
          <w:szCs w:val="28"/>
          <w:lang w:val="uk-UA"/>
        </w:rPr>
        <w:t>моральнісної</w:t>
      </w:r>
      <w:proofErr w:type="spellEnd"/>
      <w:r w:rsidRPr="00CB05F5">
        <w:rPr>
          <w:rFonts w:ascii="Times New Roman" w:eastAsia="Times New Roman" w:hAnsi="Times New Roman" w:cs="Times New Roman"/>
          <w:sz w:val="28"/>
          <w:szCs w:val="28"/>
          <w:lang w:val="uk-UA"/>
        </w:rPr>
        <w:t xml:space="preserve"> мімікрії (прислужництво, пособництво, запроданство, догідливість), тобто демонструвати здатність жінки-повії, вимушеної грати за правилами сильних </w:t>
      </w:r>
      <w:proofErr w:type="spellStart"/>
      <w:r w:rsidRPr="00CB05F5">
        <w:rPr>
          <w:rFonts w:ascii="Times New Roman" w:eastAsia="Times New Roman" w:hAnsi="Times New Roman" w:cs="Times New Roman"/>
          <w:sz w:val="28"/>
          <w:szCs w:val="28"/>
          <w:lang w:val="uk-UA"/>
        </w:rPr>
        <w:t>маскулінних</w:t>
      </w:r>
      <w:proofErr w:type="spellEnd"/>
      <w:r w:rsidRPr="00CB05F5">
        <w:rPr>
          <w:rFonts w:ascii="Times New Roman" w:eastAsia="Times New Roman" w:hAnsi="Times New Roman" w:cs="Times New Roman"/>
          <w:sz w:val="28"/>
          <w:szCs w:val="28"/>
          <w:lang w:val="uk-UA"/>
        </w:rPr>
        <w:t xml:space="preserve"> суспільств, організованих за принципами самоствердження, розповсюдження своєї влади і поневолення інших народів.</w:t>
      </w:r>
    </w:p>
    <w:p w:rsidR="00552EA8" w:rsidRPr="00CB05F5" w:rsidRDefault="00552EA8" w:rsidP="00CA3E6B">
      <w:pPr>
        <w:spacing w:after="0" w:line="360" w:lineRule="auto"/>
        <w:ind w:firstLine="708"/>
        <w:jc w:val="both"/>
        <w:rPr>
          <w:rFonts w:ascii="Times New Roman" w:eastAsia="Times New Roman" w:hAnsi="Times New Roman" w:cs="Times New Roman"/>
          <w:sz w:val="28"/>
          <w:szCs w:val="28"/>
          <w:lang w:val="uk-UA"/>
        </w:rPr>
      </w:pPr>
      <w:r w:rsidRPr="00CB05F5">
        <w:rPr>
          <w:rFonts w:ascii="Times New Roman" w:eastAsia="Times New Roman" w:hAnsi="Times New Roman" w:cs="Times New Roman"/>
          <w:sz w:val="28"/>
          <w:szCs w:val="28"/>
          <w:lang w:val="uk-UA"/>
        </w:rPr>
        <w:t xml:space="preserve">Українському етносу потрібна сувора моральна рефлексія (люстрація) і самокритика без блюзнірського самоприниження і почуття меншовартості як наслідку вимушеного проміскуїтету (в зовнішній політиці – багатовекторності). Адже об’єктивно спостережуваний факт (очима сторонніх, по-своєму зацікавлених і правих) «експертів», виражений міжетнічними стереотипами, носіями яких є сусідні етноси, має і свою </w:t>
      </w:r>
      <w:r w:rsidRPr="00CB05F5">
        <w:rPr>
          <w:rFonts w:ascii="Times New Roman" w:eastAsia="Times New Roman" w:hAnsi="Times New Roman" w:cs="Times New Roman"/>
          <w:sz w:val="28"/>
          <w:szCs w:val="28"/>
          <w:lang w:val="uk-UA"/>
        </w:rPr>
        <w:lastRenderedPageBreak/>
        <w:t xml:space="preserve">внутрішню оцінну (референтну) шкалу. Факти внутрішньополітичного перелюбу, економічного «кидання», передвиборних бюджетних обіцянок-цяцянок, розгнуздана корупція чиновників і наділених хоч якими повноваженнями «маленьких українців» свідчать про </w:t>
      </w:r>
      <w:proofErr w:type="spellStart"/>
      <w:r w:rsidRPr="00CB05F5">
        <w:rPr>
          <w:rFonts w:ascii="Times New Roman" w:eastAsia="Times New Roman" w:hAnsi="Times New Roman" w:cs="Times New Roman"/>
          <w:sz w:val="28"/>
          <w:szCs w:val="28"/>
          <w:lang w:val="uk-UA"/>
        </w:rPr>
        <w:t>фрактальну</w:t>
      </w:r>
      <w:proofErr w:type="spellEnd"/>
      <w:r w:rsidRPr="00CB05F5">
        <w:rPr>
          <w:rFonts w:ascii="Times New Roman" w:eastAsia="Times New Roman" w:hAnsi="Times New Roman" w:cs="Times New Roman"/>
          <w:sz w:val="28"/>
          <w:szCs w:val="28"/>
          <w:lang w:val="uk-UA"/>
        </w:rPr>
        <w:t xml:space="preserve"> подрібненість і </w:t>
      </w:r>
      <w:proofErr w:type="spellStart"/>
      <w:r w:rsidRPr="00CB05F5">
        <w:rPr>
          <w:rFonts w:ascii="Times New Roman" w:eastAsia="Times New Roman" w:hAnsi="Times New Roman" w:cs="Times New Roman"/>
          <w:sz w:val="28"/>
          <w:szCs w:val="28"/>
          <w:lang w:val="uk-UA"/>
        </w:rPr>
        <w:t>голономну</w:t>
      </w:r>
      <w:proofErr w:type="spellEnd"/>
      <w:r w:rsidRPr="00CB05F5">
        <w:rPr>
          <w:rFonts w:ascii="Times New Roman" w:eastAsia="Times New Roman" w:hAnsi="Times New Roman" w:cs="Times New Roman"/>
          <w:sz w:val="28"/>
          <w:szCs w:val="28"/>
          <w:lang w:val="uk-UA"/>
        </w:rPr>
        <w:t xml:space="preserve"> «</w:t>
      </w:r>
      <w:proofErr w:type="spellStart"/>
      <w:r w:rsidRPr="00CB05F5">
        <w:rPr>
          <w:rFonts w:ascii="Times New Roman" w:eastAsia="Times New Roman" w:hAnsi="Times New Roman" w:cs="Times New Roman"/>
          <w:sz w:val="28"/>
          <w:szCs w:val="28"/>
          <w:lang w:val="uk-UA"/>
        </w:rPr>
        <w:t>запакованість</w:t>
      </w:r>
      <w:proofErr w:type="spellEnd"/>
      <w:r w:rsidRPr="00CB05F5">
        <w:rPr>
          <w:rFonts w:ascii="Times New Roman" w:eastAsia="Times New Roman" w:hAnsi="Times New Roman" w:cs="Times New Roman"/>
          <w:sz w:val="28"/>
          <w:szCs w:val="28"/>
          <w:lang w:val="uk-UA"/>
        </w:rPr>
        <w:t xml:space="preserve">» цієї наскрізної, </w:t>
      </w:r>
      <w:proofErr w:type="spellStart"/>
      <w:r w:rsidRPr="00CB05F5">
        <w:rPr>
          <w:rFonts w:ascii="Times New Roman" w:eastAsia="Times New Roman" w:hAnsi="Times New Roman" w:cs="Times New Roman"/>
          <w:sz w:val="28"/>
          <w:szCs w:val="28"/>
          <w:lang w:val="uk-UA"/>
        </w:rPr>
        <w:t>архетипної</w:t>
      </w:r>
      <w:proofErr w:type="spellEnd"/>
      <w:r w:rsidRPr="00CB05F5">
        <w:rPr>
          <w:rFonts w:ascii="Times New Roman" w:eastAsia="Times New Roman" w:hAnsi="Times New Roman" w:cs="Times New Roman"/>
          <w:sz w:val="28"/>
          <w:szCs w:val="28"/>
          <w:lang w:val="uk-UA"/>
        </w:rPr>
        <w:t xml:space="preserve"> української вади – зрадництва як глибоко </w:t>
      </w:r>
      <w:proofErr w:type="spellStart"/>
      <w:r w:rsidRPr="00CB05F5">
        <w:rPr>
          <w:rFonts w:ascii="Times New Roman" w:eastAsia="Times New Roman" w:hAnsi="Times New Roman" w:cs="Times New Roman"/>
          <w:sz w:val="28"/>
          <w:szCs w:val="28"/>
          <w:lang w:val="uk-UA"/>
        </w:rPr>
        <w:t>інтроектованого</w:t>
      </w:r>
      <w:proofErr w:type="spellEnd"/>
      <w:r w:rsidRPr="00CB05F5">
        <w:rPr>
          <w:rFonts w:ascii="Times New Roman" w:eastAsia="Times New Roman" w:hAnsi="Times New Roman" w:cs="Times New Roman"/>
          <w:sz w:val="28"/>
          <w:szCs w:val="28"/>
          <w:lang w:val="uk-UA"/>
        </w:rPr>
        <w:t xml:space="preserve"> поведінкового </w:t>
      </w:r>
      <w:proofErr w:type="spellStart"/>
      <w:r w:rsidRPr="00CB05F5">
        <w:rPr>
          <w:rFonts w:ascii="Times New Roman" w:eastAsia="Times New Roman" w:hAnsi="Times New Roman" w:cs="Times New Roman"/>
          <w:sz w:val="28"/>
          <w:szCs w:val="28"/>
          <w:lang w:val="uk-UA"/>
        </w:rPr>
        <w:t>патерну</w:t>
      </w:r>
      <w:proofErr w:type="spellEnd"/>
      <w:r w:rsidRPr="00CB05F5">
        <w:rPr>
          <w:rFonts w:ascii="Times New Roman" w:eastAsia="Times New Roman" w:hAnsi="Times New Roman" w:cs="Times New Roman"/>
          <w:sz w:val="28"/>
          <w:szCs w:val="28"/>
          <w:lang w:val="uk-UA"/>
        </w:rPr>
        <w:t>, що запускається оцінними еталонами «свій – чужий», «</w:t>
      </w:r>
      <w:proofErr w:type="spellStart"/>
      <w:r w:rsidRPr="00CB05F5">
        <w:rPr>
          <w:rFonts w:ascii="Times New Roman" w:eastAsia="Times New Roman" w:hAnsi="Times New Roman" w:cs="Times New Roman"/>
          <w:sz w:val="28"/>
          <w:szCs w:val="28"/>
          <w:lang w:val="uk-UA"/>
        </w:rPr>
        <w:t>кр-овний</w:t>
      </w:r>
      <w:proofErr w:type="spellEnd"/>
      <w:r w:rsidRPr="00CB05F5">
        <w:rPr>
          <w:rFonts w:ascii="Times New Roman" w:eastAsia="Times New Roman" w:hAnsi="Times New Roman" w:cs="Times New Roman"/>
          <w:sz w:val="28"/>
          <w:szCs w:val="28"/>
          <w:lang w:val="uk-UA"/>
        </w:rPr>
        <w:t xml:space="preserve"> – </w:t>
      </w:r>
      <w:proofErr w:type="spellStart"/>
      <w:r w:rsidRPr="00CB05F5">
        <w:rPr>
          <w:rFonts w:ascii="Times New Roman" w:eastAsia="Times New Roman" w:hAnsi="Times New Roman" w:cs="Times New Roman"/>
          <w:sz w:val="28"/>
          <w:szCs w:val="28"/>
          <w:lang w:val="uk-UA"/>
        </w:rPr>
        <w:t>кр-ивдний</w:t>
      </w:r>
      <w:proofErr w:type="spellEnd"/>
      <w:r w:rsidRPr="00CB05F5">
        <w:rPr>
          <w:rFonts w:ascii="Times New Roman" w:eastAsia="Times New Roman" w:hAnsi="Times New Roman" w:cs="Times New Roman"/>
          <w:sz w:val="28"/>
          <w:szCs w:val="28"/>
          <w:lang w:val="uk-UA"/>
        </w:rPr>
        <w:t>», «</w:t>
      </w:r>
      <w:proofErr w:type="spellStart"/>
      <w:r w:rsidRPr="00CB05F5">
        <w:rPr>
          <w:rFonts w:ascii="Times New Roman" w:eastAsia="Times New Roman" w:hAnsi="Times New Roman" w:cs="Times New Roman"/>
          <w:sz w:val="28"/>
          <w:szCs w:val="28"/>
          <w:lang w:val="uk-UA"/>
        </w:rPr>
        <w:t>кр-асний</w:t>
      </w:r>
      <w:proofErr w:type="spellEnd"/>
      <w:r w:rsidRPr="00CB05F5">
        <w:rPr>
          <w:rFonts w:ascii="Times New Roman" w:eastAsia="Times New Roman" w:hAnsi="Times New Roman" w:cs="Times New Roman"/>
          <w:sz w:val="28"/>
          <w:szCs w:val="28"/>
          <w:lang w:val="uk-UA"/>
        </w:rPr>
        <w:t xml:space="preserve"> – </w:t>
      </w:r>
      <w:proofErr w:type="spellStart"/>
      <w:r w:rsidRPr="00CB05F5">
        <w:rPr>
          <w:rFonts w:ascii="Times New Roman" w:eastAsia="Times New Roman" w:hAnsi="Times New Roman" w:cs="Times New Roman"/>
          <w:sz w:val="28"/>
          <w:szCs w:val="28"/>
          <w:lang w:val="uk-UA"/>
        </w:rPr>
        <w:t>по-кр-уч</w:t>
      </w:r>
      <w:proofErr w:type="spellEnd"/>
      <w:r w:rsidRPr="00CB05F5">
        <w:rPr>
          <w:rFonts w:ascii="Times New Roman" w:eastAsia="Times New Roman" w:hAnsi="Times New Roman" w:cs="Times New Roman"/>
          <w:sz w:val="28"/>
          <w:szCs w:val="28"/>
          <w:lang w:val="uk-UA"/>
        </w:rPr>
        <w:t xml:space="preserve">». </w:t>
      </w:r>
    </w:p>
    <w:p w:rsidR="00474697" w:rsidRPr="00CB05F5" w:rsidRDefault="00532D98" w:rsidP="00CA3E6B">
      <w:pPr>
        <w:spacing w:after="0" w:line="360" w:lineRule="auto"/>
        <w:ind w:firstLine="708"/>
        <w:jc w:val="both"/>
        <w:rPr>
          <w:rFonts w:ascii="Times New Roman" w:hAnsi="Times New Roman" w:cs="Times New Roman"/>
          <w:sz w:val="28"/>
          <w:szCs w:val="28"/>
          <w:lang w:val="uk-UA"/>
        </w:rPr>
      </w:pPr>
      <w:r w:rsidRPr="00CB05F5">
        <w:rPr>
          <w:rFonts w:ascii="Times New Roman" w:hAnsi="Times New Roman" w:cs="Times New Roman"/>
          <w:sz w:val="28"/>
          <w:szCs w:val="28"/>
          <w:lang w:val="uk-UA"/>
        </w:rPr>
        <w:t xml:space="preserve">Скидається на те, що глибоко вкорінена диспозиційно-поведінкова матриця зради   спрацьовує навіть за відносної відсутності зовнішніх ворогів. Логіка колективного несвідомого у цьому разі така: якщо відпадає потреба в </w:t>
      </w:r>
      <w:proofErr w:type="spellStart"/>
      <w:r w:rsidRPr="00CB05F5">
        <w:rPr>
          <w:rFonts w:ascii="Times New Roman" w:hAnsi="Times New Roman" w:cs="Times New Roman"/>
          <w:sz w:val="28"/>
          <w:szCs w:val="28"/>
          <w:lang w:val="uk-UA"/>
        </w:rPr>
        <w:t>задобренні</w:t>
      </w:r>
      <w:proofErr w:type="spellEnd"/>
      <w:r w:rsidRPr="00CB05F5">
        <w:rPr>
          <w:rFonts w:ascii="Times New Roman" w:hAnsi="Times New Roman" w:cs="Times New Roman"/>
          <w:sz w:val="28"/>
          <w:szCs w:val="28"/>
          <w:lang w:val="uk-UA"/>
        </w:rPr>
        <w:t xml:space="preserve"> завойовника (Харківські угоди про умови перебування російського флоту в Севастополі – виняток), то демаркаційна лінія «свій-чужий» переноситься на власну територію, породжуючи протистояння проросійськи налаштованих Сходу і півдня з рештою теренів України з найбільш радикально налаштованою Галичиною. При цьому питомо український блок цієї геополітичної, ментально-культурної конструкції раз по раз демонструє морально-психологічну ненадійність, ідучи на чергові поступки опонентам з принципових питань задля збереження добробуту і ситого хуторянського землеволодіння у власній маленькій батьківщині [</w:t>
      </w:r>
      <w:r w:rsidR="00276A6C" w:rsidRPr="00CB05F5">
        <w:rPr>
          <w:rFonts w:ascii="Times New Roman" w:hAnsi="Times New Roman" w:cs="Times New Roman"/>
          <w:sz w:val="28"/>
          <w:szCs w:val="28"/>
          <w:lang w:val="uk-UA"/>
        </w:rPr>
        <w:t>6</w:t>
      </w:r>
      <w:r w:rsidRPr="00CB05F5">
        <w:rPr>
          <w:rFonts w:ascii="Times New Roman" w:hAnsi="Times New Roman" w:cs="Times New Roman"/>
          <w:sz w:val="28"/>
          <w:szCs w:val="28"/>
          <w:lang w:val="uk-UA"/>
        </w:rPr>
        <w:t>].</w:t>
      </w:r>
    </w:p>
    <w:p w:rsidR="00D878A6" w:rsidRPr="00CB05F5" w:rsidRDefault="00D878A6" w:rsidP="00CA3E6B">
      <w:pPr>
        <w:spacing w:after="0" w:line="360" w:lineRule="auto"/>
        <w:ind w:firstLine="567"/>
        <w:jc w:val="both"/>
        <w:rPr>
          <w:rFonts w:ascii="Times New Roman" w:eastAsia="Times New Roman" w:hAnsi="Times New Roman" w:cs="Times New Roman"/>
          <w:sz w:val="28"/>
          <w:szCs w:val="28"/>
          <w:lang w:val="uk-UA"/>
        </w:rPr>
      </w:pPr>
      <w:r w:rsidRPr="00CB05F5">
        <w:rPr>
          <w:rFonts w:ascii="Times New Roman" w:eastAsia="Times New Roman" w:hAnsi="Times New Roman" w:cs="Times New Roman"/>
          <w:sz w:val="28"/>
          <w:szCs w:val="28"/>
          <w:lang w:val="uk-UA"/>
        </w:rPr>
        <w:t xml:space="preserve">Не дивно, що, навантажений комплексом </w:t>
      </w:r>
      <w:proofErr w:type="spellStart"/>
      <w:r w:rsidRPr="00CB05F5">
        <w:rPr>
          <w:rFonts w:ascii="Times New Roman" w:eastAsia="Times New Roman" w:hAnsi="Times New Roman" w:cs="Times New Roman"/>
          <w:sz w:val="28"/>
          <w:szCs w:val="28"/>
          <w:lang w:val="uk-UA"/>
        </w:rPr>
        <w:t>екзекутивності</w:t>
      </w:r>
      <w:proofErr w:type="spellEnd"/>
      <w:r w:rsidRPr="00CB05F5">
        <w:rPr>
          <w:rFonts w:ascii="Times New Roman" w:eastAsia="Times New Roman" w:hAnsi="Times New Roman" w:cs="Times New Roman"/>
          <w:sz w:val="28"/>
          <w:szCs w:val="28"/>
          <w:lang w:val="uk-UA"/>
        </w:rPr>
        <w:t xml:space="preserve">, український етнос періодично втрапляє у пастку </w:t>
      </w:r>
      <w:proofErr w:type="spellStart"/>
      <w:r w:rsidRPr="00CB05F5">
        <w:rPr>
          <w:rFonts w:ascii="Times New Roman" w:eastAsia="Times New Roman" w:hAnsi="Times New Roman" w:cs="Times New Roman"/>
          <w:sz w:val="28"/>
          <w:szCs w:val="28"/>
          <w:lang w:val="uk-UA"/>
        </w:rPr>
        <w:t>віктимності</w:t>
      </w:r>
      <w:proofErr w:type="spellEnd"/>
      <w:r w:rsidRPr="00CB05F5">
        <w:rPr>
          <w:rFonts w:ascii="Times New Roman" w:eastAsia="Times New Roman" w:hAnsi="Times New Roman" w:cs="Times New Roman"/>
          <w:sz w:val="28"/>
          <w:szCs w:val="28"/>
          <w:lang w:val="uk-UA"/>
        </w:rPr>
        <w:t xml:space="preserve">, в яку заганяє його архетип Жінки-покритки. Класичні сюжети Шевченкових поем тому приклад. Покритка – довірлива чуттєва жінка, будучи </w:t>
      </w:r>
      <w:proofErr w:type="spellStart"/>
      <w:r w:rsidRPr="00CB05F5">
        <w:rPr>
          <w:rFonts w:ascii="Times New Roman" w:eastAsia="Times New Roman" w:hAnsi="Times New Roman" w:cs="Times New Roman"/>
          <w:sz w:val="28"/>
          <w:szCs w:val="28"/>
          <w:lang w:val="uk-UA"/>
        </w:rPr>
        <w:t>по-кр-итою</w:t>
      </w:r>
      <w:proofErr w:type="spellEnd"/>
      <w:r w:rsidRPr="00CB05F5">
        <w:rPr>
          <w:rFonts w:ascii="Times New Roman" w:eastAsia="Times New Roman" w:hAnsi="Times New Roman" w:cs="Times New Roman"/>
          <w:sz w:val="28"/>
          <w:szCs w:val="28"/>
          <w:lang w:val="uk-UA"/>
        </w:rPr>
        <w:t xml:space="preserve"> чужоземним спокусником / </w:t>
      </w:r>
      <w:proofErr w:type="spellStart"/>
      <w:r w:rsidRPr="00CB05F5">
        <w:rPr>
          <w:rFonts w:ascii="Times New Roman" w:eastAsia="Times New Roman" w:hAnsi="Times New Roman" w:cs="Times New Roman"/>
          <w:sz w:val="28"/>
          <w:szCs w:val="28"/>
          <w:lang w:val="uk-UA"/>
        </w:rPr>
        <w:t>гвалтівником</w:t>
      </w:r>
      <w:proofErr w:type="spellEnd"/>
      <w:r w:rsidRPr="00CB05F5">
        <w:rPr>
          <w:rFonts w:ascii="Times New Roman" w:eastAsia="Times New Roman" w:hAnsi="Times New Roman" w:cs="Times New Roman"/>
          <w:sz w:val="28"/>
          <w:szCs w:val="28"/>
          <w:lang w:val="uk-UA"/>
        </w:rPr>
        <w:t xml:space="preserve"> (</w:t>
      </w:r>
      <w:proofErr w:type="spellStart"/>
      <w:r w:rsidRPr="00CB05F5">
        <w:rPr>
          <w:rFonts w:ascii="Times New Roman" w:eastAsia="Times New Roman" w:hAnsi="Times New Roman" w:cs="Times New Roman"/>
          <w:sz w:val="28"/>
          <w:szCs w:val="28"/>
          <w:lang w:val="uk-UA"/>
        </w:rPr>
        <w:t>архетипне</w:t>
      </w:r>
      <w:proofErr w:type="spellEnd"/>
      <w:r w:rsidRPr="00CB05F5">
        <w:rPr>
          <w:rFonts w:ascii="Times New Roman" w:eastAsia="Times New Roman" w:hAnsi="Times New Roman" w:cs="Times New Roman"/>
          <w:sz w:val="28"/>
          <w:szCs w:val="28"/>
          <w:lang w:val="uk-UA"/>
        </w:rPr>
        <w:t xml:space="preserve"> значення – обезглавлена, див. докладно [</w:t>
      </w:r>
      <w:r w:rsidR="00276A6C" w:rsidRPr="00CB05F5">
        <w:rPr>
          <w:rFonts w:ascii="Times New Roman" w:eastAsia="Times New Roman" w:hAnsi="Times New Roman" w:cs="Times New Roman"/>
          <w:sz w:val="28"/>
          <w:szCs w:val="28"/>
          <w:lang w:val="uk-UA"/>
        </w:rPr>
        <w:t>2</w:t>
      </w:r>
      <w:r w:rsidRPr="00CB05F5">
        <w:rPr>
          <w:rFonts w:ascii="Times New Roman" w:eastAsia="Times New Roman" w:hAnsi="Times New Roman" w:cs="Times New Roman"/>
          <w:sz w:val="28"/>
          <w:szCs w:val="28"/>
          <w:lang w:val="uk-UA"/>
        </w:rPr>
        <w:t xml:space="preserve">]), поневіряється світами (з малям чи без нього), бо немає їй місця у </w:t>
      </w:r>
      <w:proofErr w:type="spellStart"/>
      <w:r w:rsidRPr="00CB05F5">
        <w:rPr>
          <w:rFonts w:ascii="Times New Roman" w:eastAsia="Times New Roman" w:hAnsi="Times New Roman" w:cs="Times New Roman"/>
          <w:sz w:val="28"/>
          <w:szCs w:val="28"/>
          <w:lang w:val="uk-UA"/>
        </w:rPr>
        <w:t>кр-аї</w:t>
      </w:r>
      <w:proofErr w:type="spellEnd"/>
      <w:r w:rsidRPr="00CB05F5">
        <w:rPr>
          <w:rFonts w:ascii="Times New Roman" w:eastAsia="Times New Roman" w:hAnsi="Times New Roman" w:cs="Times New Roman"/>
          <w:sz w:val="28"/>
          <w:szCs w:val="28"/>
          <w:lang w:val="uk-UA"/>
        </w:rPr>
        <w:t xml:space="preserve">. Покрита – значить, безголова, дурна, </w:t>
      </w:r>
      <w:proofErr w:type="spellStart"/>
      <w:r w:rsidRPr="00CB05F5">
        <w:rPr>
          <w:rFonts w:ascii="Times New Roman" w:eastAsia="Times New Roman" w:hAnsi="Times New Roman" w:cs="Times New Roman"/>
          <w:sz w:val="28"/>
          <w:szCs w:val="28"/>
          <w:lang w:val="uk-UA"/>
        </w:rPr>
        <w:t>пройда</w:t>
      </w:r>
      <w:proofErr w:type="spellEnd"/>
      <w:r w:rsidRPr="00CB05F5">
        <w:rPr>
          <w:rFonts w:ascii="Times New Roman" w:eastAsia="Times New Roman" w:hAnsi="Times New Roman" w:cs="Times New Roman"/>
          <w:sz w:val="28"/>
          <w:szCs w:val="28"/>
          <w:lang w:val="uk-UA"/>
        </w:rPr>
        <w:t xml:space="preserve">, отже, мусить покинути країну, гарантовано наражаючись на чергові небезпеки аналогічного штибу. В долі сучасних українських заробітчанок оживають предковічні </w:t>
      </w:r>
      <w:proofErr w:type="spellStart"/>
      <w:r w:rsidRPr="00CB05F5">
        <w:rPr>
          <w:rFonts w:ascii="Times New Roman" w:eastAsia="Times New Roman" w:hAnsi="Times New Roman" w:cs="Times New Roman"/>
          <w:sz w:val="28"/>
          <w:szCs w:val="28"/>
          <w:lang w:val="uk-UA"/>
        </w:rPr>
        <w:t>архетипні</w:t>
      </w:r>
      <w:proofErr w:type="spellEnd"/>
      <w:r w:rsidRPr="00CB05F5">
        <w:rPr>
          <w:rFonts w:ascii="Times New Roman" w:eastAsia="Times New Roman" w:hAnsi="Times New Roman" w:cs="Times New Roman"/>
          <w:sz w:val="28"/>
          <w:szCs w:val="28"/>
          <w:lang w:val="uk-UA"/>
        </w:rPr>
        <w:t xml:space="preserve"> сюжети. Надто дорогу ціну потрібно заплатити за фінансове прикриття своєї </w:t>
      </w:r>
      <w:r w:rsidRPr="00CB05F5">
        <w:rPr>
          <w:rFonts w:ascii="Times New Roman" w:eastAsia="Times New Roman" w:hAnsi="Times New Roman" w:cs="Times New Roman"/>
          <w:sz w:val="28"/>
          <w:szCs w:val="28"/>
          <w:lang w:val="uk-UA"/>
        </w:rPr>
        <w:lastRenderedPageBreak/>
        <w:t xml:space="preserve">родини: фактичний розрив подружніх стосунків, деморалізація чоловіків, які звикають до ролі альфонсів, ризики нестачі материнської опіки для дітей і глузливо-презирливе ставлення тутешніх обивателів щодо джерел матеріального достатку сім’ї заробітчанки. </w:t>
      </w:r>
    </w:p>
    <w:p w:rsidR="00D878A6" w:rsidRPr="00CB05F5" w:rsidRDefault="00D878A6" w:rsidP="00CA3E6B">
      <w:pPr>
        <w:spacing w:after="0" w:line="360" w:lineRule="auto"/>
        <w:ind w:firstLine="708"/>
        <w:jc w:val="both"/>
        <w:rPr>
          <w:rFonts w:ascii="Times New Roman" w:eastAsia="Times New Roman" w:hAnsi="Times New Roman" w:cs="Times New Roman"/>
          <w:sz w:val="28"/>
          <w:szCs w:val="28"/>
          <w:lang w:val="uk-UA"/>
        </w:rPr>
      </w:pPr>
      <w:r w:rsidRPr="00CB05F5">
        <w:rPr>
          <w:rFonts w:ascii="Times New Roman" w:eastAsia="Times New Roman" w:hAnsi="Times New Roman" w:cs="Times New Roman"/>
          <w:sz w:val="28"/>
          <w:szCs w:val="28"/>
          <w:lang w:val="uk-UA"/>
        </w:rPr>
        <w:t>Дочірній образ Покритки – це символічна фігура жертвоприношення Матері-Берегині для пожадливого задоволення зайди, що загрожує пасторальній ідилії українського хутора.</w:t>
      </w:r>
    </w:p>
    <w:p w:rsidR="002F732C" w:rsidRPr="00CB05F5" w:rsidRDefault="002F732C" w:rsidP="00CA3E6B">
      <w:pPr>
        <w:spacing w:after="0" w:line="360" w:lineRule="auto"/>
        <w:ind w:firstLine="708"/>
        <w:jc w:val="both"/>
        <w:rPr>
          <w:rFonts w:ascii="Times New Roman" w:eastAsia="Times New Roman" w:hAnsi="Times New Roman" w:cs="Times New Roman"/>
          <w:sz w:val="28"/>
          <w:szCs w:val="28"/>
          <w:lang w:val="uk-UA"/>
        </w:rPr>
      </w:pPr>
      <w:r w:rsidRPr="00CB05F5">
        <w:rPr>
          <w:rFonts w:ascii="Times New Roman" w:eastAsia="Times New Roman" w:hAnsi="Times New Roman" w:cs="Times New Roman"/>
          <w:sz w:val="28"/>
          <w:szCs w:val="28"/>
          <w:lang w:val="uk-UA"/>
        </w:rPr>
        <w:t xml:space="preserve">Таким чином, центральний материнський архетип Матері в українській етнічній психології має варіанти, не відзначені </w:t>
      </w:r>
      <w:proofErr w:type="spellStart"/>
      <w:r w:rsidRPr="00CB05F5">
        <w:rPr>
          <w:rFonts w:ascii="Times New Roman" w:eastAsia="Times New Roman" w:hAnsi="Times New Roman" w:cs="Times New Roman"/>
          <w:sz w:val="28"/>
          <w:szCs w:val="28"/>
          <w:lang w:val="uk-UA"/>
        </w:rPr>
        <w:t>Юнгом</w:t>
      </w:r>
      <w:proofErr w:type="spellEnd"/>
      <w:r w:rsidRPr="00CB05F5">
        <w:rPr>
          <w:rFonts w:ascii="Times New Roman" w:eastAsia="Times New Roman" w:hAnsi="Times New Roman" w:cs="Times New Roman"/>
          <w:sz w:val="28"/>
          <w:szCs w:val="28"/>
          <w:lang w:val="uk-UA"/>
        </w:rPr>
        <w:t xml:space="preserve">: Берегині та Покритки. Якщо перший із них досить докладно описаний в етнологічних дослідженнях, то останній фігурує як літературний образ у художній белетристиці та критиці; проміжний варіант – Повія – є надто незручним і </w:t>
      </w:r>
      <w:proofErr w:type="spellStart"/>
      <w:r w:rsidRPr="00CB05F5">
        <w:rPr>
          <w:rFonts w:ascii="Times New Roman" w:eastAsia="Times New Roman" w:hAnsi="Times New Roman" w:cs="Times New Roman"/>
          <w:sz w:val="28"/>
          <w:szCs w:val="28"/>
          <w:lang w:val="uk-UA"/>
        </w:rPr>
        <w:t>табуйованим</w:t>
      </w:r>
      <w:proofErr w:type="spellEnd"/>
      <w:r w:rsidRPr="00CB05F5">
        <w:rPr>
          <w:rFonts w:ascii="Times New Roman" w:eastAsia="Times New Roman" w:hAnsi="Times New Roman" w:cs="Times New Roman"/>
          <w:sz w:val="28"/>
          <w:szCs w:val="28"/>
          <w:lang w:val="uk-UA"/>
        </w:rPr>
        <w:t xml:space="preserve"> для респектабельного іміджу українського патріота і витісняється з поля наукової рефлексії. </w:t>
      </w:r>
    </w:p>
    <w:p w:rsidR="003F56BD" w:rsidRPr="00CB05F5" w:rsidRDefault="003F56BD" w:rsidP="00CA3E6B">
      <w:pPr>
        <w:spacing w:after="0" w:line="360" w:lineRule="auto"/>
        <w:ind w:firstLine="708"/>
        <w:jc w:val="both"/>
        <w:rPr>
          <w:rFonts w:ascii="Times New Roman" w:hAnsi="Times New Roman" w:cs="Times New Roman"/>
          <w:sz w:val="28"/>
          <w:szCs w:val="28"/>
          <w:lang w:val="uk-UA"/>
        </w:rPr>
      </w:pPr>
      <w:r w:rsidRPr="00CB05F5">
        <w:rPr>
          <w:rFonts w:ascii="Times New Roman" w:eastAsia="Times New Roman" w:hAnsi="Times New Roman" w:cs="Times New Roman"/>
          <w:sz w:val="28"/>
          <w:szCs w:val="28"/>
          <w:lang w:val="uk-UA"/>
        </w:rPr>
        <w:t xml:space="preserve">Запропонована тут </w:t>
      </w:r>
      <w:proofErr w:type="spellStart"/>
      <w:r w:rsidRPr="00CB05F5">
        <w:rPr>
          <w:rFonts w:ascii="Times New Roman" w:eastAsia="Times New Roman" w:hAnsi="Times New Roman" w:cs="Times New Roman"/>
          <w:sz w:val="28"/>
          <w:szCs w:val="28"/>
          <w:lang w:val="uk-UA"/>
        </w:rPr>
        <w:t>герменевтична</w:t>
      </w:r>
      <w:proofErr w:type="spellEnd"/>
      <w:r w:rsidRPr="00CB05F5">
        <w:rPr>
          <w:rFonts w:ascii="Times New Roman" w:eastAsia="Times New Roman" w:hAnsi="Times New Roman" w:cs="Times New Roman"/>
          <w:sz w:val="28"/>
          <w:szCs w:val="28"/>
          <w:lang w:val="uk-UA"/>
        </w:rPr>
        <w:t xml:space="preserve"> реконструкція комплексу семасіологічних одиниць, сконцентрованих навколо ядерного смислу «</w:t>
      </w:r>
      <w:proofErr w:type="spellStart"/>
      <w:r w:rsidRPr="00CB05F5">
        <w:rPr>
          <w:rFonts w:ascii="Times New Roman" w:eastAsia="Times New Roman" w:hAnsi="Times New Roman" w:cs="Times New Roman"/>
          <w:sz w:val="28"/>
          <w:szCs w:val="28"/>
          <w:lang w:val="uk-UA"/>
        </w:rPr>
        <w:t>кр</w:t>
      </w:r>
      <w:proofErr w:type="spellEnd"/>
      <w:r w:rsidRPr="00CB05F5">
        <w:rPr>
          <w:rFonts w:ascii="Times New Roman" w:eastAsia="Times New Roman" w:hAnsi="Times New Roman" w:cs="Times New Roman"/>
          <w:sz w:val="28"/>
          <w:szCs w:val="28"/>
          <w:lang w:val="uk-UA"/>
        </w:rPr>
        <w:t xml:space="preserve">», дозволяє експлікувати </w:t>
      </w:r>
      <w:proofErr w:type="spellStart"/>
      <w:r w:rsidRPr="00CB05F5">
        <w:rPr>
          <w:rFonts w:ascii="Times New Roman" w:eastAsia="Times New Roman" w:hAnsi="Times New Roman" w:cs="Times New Roman"/>
          <w:sz w:val="28"/>
          <w:szCs w:val="28"/>
          <w:lang w:val="uk-UA"/>
        </w:rPr>
        <w:t>соціобіологічний</w:t>
      </w:r>
      <w:proofErr w:type="spellEnd"/>
      <w:r w:rsidRPr="00CB05F5">
        <w:rPr>
          <w:rFonts w:ascii="Times New Roman" w:eastAsia="Times New Roman" w:hAnsi="Times New Roman" w:cs="Times New Roman"/>
          <w:sz w:val="28"/>
          <w:szCs w:val="28"/>
          <w:lang w:val="uk-UA"/>
        </w:rPr>
        <w:t xml:space="preserve"> адаптивний зміст типової поведінки українців в екстремальних, критичних, конфліктних ситуаціях. Однак виживання за рахунок зради може забезпечити досягнення лише скороминущих ситуативних результатів для певної верстви населення чи регіону. Колабораціонізм як стратегія державної політики для унітарного етнічного організму в принципі непридатна. На часі розроблення креативних етнокультурних </w:t>
      </w:r>
      <w:proofErr w:type="spellStart"/>
      <w:r w:rsidRPr="00CB05F5">
        <w:rPr>
          <w:rFonts w:ascii="Times New Roman" w:eastAsia="Times New Roman" w:hAnsi="Times New Roman" w:cs="Times New Roman"/>
          <w:sz w:val="28"/>
          <w:szCs w:val="28"/>
          <w:lang w:val="uk-UA"/>
        </w:rPr>
        <w:t>наративів</w:t>
      </w:r>
      <w:proofErr w:type="spellEnd"/>
      <w:r w:rsidRPr="00CB05F5">
        <w:rPr>
          <w:rFonts w:ascii="Times New Roman" w:eastAsia="Times New Roman" w:hAnsi="Times New Roman" w:cs="Times New Roman"/>
          <w:sz w:val="28"/>
          <w:szCs w:val="28"/>
          <w:lang w:val="uk-UA"/>
        </w:rPr>
        <w:t xml:space="preserve"> як технологій паралельної ментальної </w:t>
      </w:r>
      <w:proofErr w:type="spellStart"/>
      <w:r w:rsidRPr="00CB05F5">
        <w:rPr>
          <w:rFonts w:ascii="Times New Roman" w:eastAsia="Times New Roman" w:hAnsi="Times New Roman" w:cs="Times New Roman"/>
          <w:sz w:val="28"/>
          <w:szCs w:val="28"/>
          <w:lang w:val="uk-UA"/>
        </w:rPr>
        <w:t>імплементантації</w:t>
      </w:r>
      <w:proofErr w:type="spellEnd"/>
      <w:r w:rsidRPr="00CB05F5">
        <w:rPr>
          <w:rFonts w:ascii="Times New Roman" w:eastAsia="Times New Roman" w:hAnsi="Times New Roman" w:cs="Times New Roman"/>
          <w:sz w:val="28"/>
          <w:szCs w:val="28"/>
          <w:lang w:val="uk-UA"/>
        </w:rPr>
        <w:t xml:space="preserve"> сучасних життєздатних</w:t>
      </w:r>
      <w:r w:rsidRPr="00CB05F5">
        <w:rPr>
          <w:rFonts w:ascii="Times New Roman" w:eastAsia="Times New Roman" w:hAnsi="Times New Roman" w:cs="Times New Roman"/>
          <w:lang w:val="uk-UA"/>
        </w:rPr>
        <w:t xml:space="preserve"> </w:t>
      </w:r>
      <w:r w:rsidRPr="00CB05F5">
        <w:rPr>
          <w:rFonts w:ascii="Times New Roman" w:eastAsia="Times New Roman" w:hAnsi="Times New Roman" w:cs="Times New Roman"/>
          <w:sz w:val="28"/>
          <w:szCs w:val="28"/>
          <w:lang w:val="uk-UA"/>
        </w:rPr>
        <w:t>сценаріїв усебічного поступу України і нівелювання дії обмежувальних непродуктивних моделей суспільної поведінки.</w:t>
      </w:r>
    </w:p>
    <w:p w:rsidR="00F604F5" w:rsidRPr="00CB05F5" w:rsidRDefault="00F604F5" w:rsidP="00CA3E6B">
      <w:pPr>
        <w:spacing w:after="0" w:line="360" w:lineRule="auto"/>
        <w:ind w:firstLine="567"/>
        <w:jc w:val="both"/>
        <w:rPr>
          <w:rFonts w:ascii="Times New Roman" w:hAnsi="Times New Roman" w:cs="Times New Roman"/>
          <w:sz w:val="28"/>
          <w:szCs w:val="28"/>
          <w:lang w:val="uk-UA"/>
        </w:rPr>
      </w:pPr>
      <w:r w:rsidRPr="00CB05F5">
        <w:rPr>
          <w:rFonts w:ascii="Times New Roman" w:hAnsi="Times New Roman" w:cs="Times New Roman"/>
          <w:sz w:val="28"/>
          <w:szCs w:val="28"/>
          <w:lang w:val="uk-UA"/>
        </w:rPr>
        <w:t xml:space="preserve">Проте, незважаючи на болісний досвід державотворення, обтяжений </w:t>
      </w:r>
      <w:proofErr w:type="spellStart"/>
      <w:r w:rsidRPr="00CB05F5">
        <w:rPr>
          <w:rFonts w:ascii="Times New Roman" w:hAnsi="Times New Roman" w:cs="Times New Roman"/>
          <w:sz w:val="28"/>
          <w:szCs w:val="28"/>
          <w:lang w:val="uk-UA"/>
        </w:rPr>
        <w:t>трансгенераційною</w:t>
      </w:r>
      <w:proofErr w:type="spellEnd"/>
      <w:r w:rsidRPr="00CB05F5">
        <w:rPr>
          <w:rFonts w:ascii="Times New Roman" w:hAnsi="Times New Roman" w:cs="Times New Roman"/>
          <w:sz w:val="28"/>
          <w:szCs w:val="28"/>
          <w:lang w:val="uk-UA"/>
        </w:rPr>
        <w:t xml:space="preserve"> передачею </w:t>
      </w:r>
      <w:proofErr w:type="spellStart"/>
      <w:r w:rsidRPr="00CB05F5">
        <w:rPr>
          <w:rFonts w:ascii="Times New Roman" w:hAnsi="Times New Roman" w:cs="Times New Roman"/>
          <w:sz w:val="28"/>
          <w:szCs w:val="28"/>
          <w:lang w:val="uk-UA"/>
        </w:rPr>
        <w:t>віктимних</w:t>
      </w:r>
      <w:proofErr w:type="spellEnd"/>
      <w:r w:rsidRPr="00CB05F5">
        <w:rPr>
          <w:rFonts w:ascii="Times New Roman" w:hAnsi="Times New Roman" w:cs="Times New Roman"/>
          <w:sz w:val="28"/>
          <w:szCs w:val="28"/>
          <w:lang w:val="uk-UA"/>
        </w:rPr>
        <w:t xml:space="preserve"> сценаріїв суспільної поведінки</w:t>
      </w:r>
      <w:r w:rsidR="00065900" w:rsidRPr="00CB05F5">
        <w:rPr>
          <w:rFonts w:ascii="Times New Roman" w:hAnsi="Times New Roman" w:cs="Times New Roman"/>
          <w:sz w:val="28"/>
          <w:szCs w:val="28"/>
          <w:lang w:val="uk-UA"/>
        </w:rPr>
        <w:t xml:space="preserve"> [7]</w:t>
      </w:r>
      <w:r w:rsidRPr="00CB05F5">
        <w:rPr>
          <w:rFonts w:ascii="Times New Roman" w:hAnsi="Times New Roman" w:cs="Times New Roman"/>
          <w:sz w:val="28"/>
          <w:szCs w:val="28"/>
          <w:lang w:val="uk-UA"/>
        </w:rPr>
        <w:t xml:space="preserve">, існує і можливість завбачення зон ризику, коли патогенний архетип зради може спрацювати. Запобіжником негативного розвитку подій може </w:t>
      </w:r>
      <w:r w:rsidRPr="00CB05F5">
        <w:rPr>
          <w:rFonts w:ascii="Times New Roman" w:hAnsi="Times New Roman" w:cs="Times New Roman"/>
          <w:sz w:val="28"/>
          <w:szCs w:val="28"/>
          <w:lang w:val="uk-UA"/>
        </w:rPr>
        <w:lastRenderedPageBreak/>
        <w:t xml:space="preserve">слугувати широкий суспільний діалог (рада), свобода слова в рамках дотримання журналістської етики, реальна незалежність судової системи, опора на експертне середовище, ділову і моральну репутацію громадян як джерела ротації старої бюрократії сучасним кадровим менеджментом, встановлення справедливого розподілу матеріальних благ залежно від трудового внеску тощо. Це призведе до дискредитації фарисейства, лицемірства, макіавеллізму, легковажного популізму та інших стимуляторів патологічної ураженості психологією жертви та цивілізаційного аутсайдерства. Відтак завданням політичної та соціальної психології в царині віктимології є створення комплексу умов для </w:t>
      </w:r>
      <w:proofErr w:type="spellStart"/>
      <w:r w:rsidRPr="00CB05F5">
        <w:rPr>
          <w:rFonts w:ascii="Times New Roman" w:hAnsi="Times New Roman" w:cs="Times New Roman"/>
          <w:sz w:val="28"/>
          <w:szCs w:val="28"/>
          <w:lang w:val="uk-UA"/>
        </w:rPr>
        <w:t>дезактуалізації</w:t>
      </w:r>
      <w:proofErr w:type="spellEnd"/>
      <w:r w:rsidRPr="00CB05F5">
        <w:rPr>
          <w:rFonts w:ascii="Times New Roman" w:hAnsi="Times New Roman" w:cs="Times New Roman"/>
          <w:sz w:val="28"/>
          <w:szCs w:val="28"/>
          <w:lang w:val="uk-UA"/>
        </w:rPr>
        <w:t xml:space="preserve"> деструктивних латентних інтенцій, </w:t>
      </w:r>
      <w:proofErr w:type="spellStart"/>
      <w:r w:rsidRPr="00CB05F5">
        <w:rPr>
          <w:rFonts w:ascii="Times New Roman" w:hAnsi="Times New Roman" w:cs="Times New Roman"/>
          <w:sz w:val="28"/>
          <w:szCs w:val="28"/>
          <w:lang w:val="uk-UA"/>
        </w:rPr>
        <w:t>першообразів</w:t>
      </w:r>
      <w:proofErr w:type="spellEnd"/>
      <w:r w:rsidRPr="00CB05F5">
        <w:rPr>
          <w:rFonts w:ascii="Times New Roman" w:hAnsi="Times New Roman" w:cs="Times New Roman"/>
          <w:sz w:val="28"/>
          <w:szCs w:val="28"/>
          <w:lang w:val="uk-UA"/>
        </w:rPr>
        <w:t>, використання їх адаптивного потенціалу з тактичною, а не стратегічною метою в інтересах розбудови в Україні сучасного суспільства на засадах загальнолюдських цінностей і світових стандартів якості життя</w:t>
      </w:r>
      <w:r w:rsidR="00276A6C" w:rsidRPr="00CB05F5">
        <w:rPr>
          <w:rFonts w:ascii="Times New Roman" w:hAnsi="Times New Roman" w:cs="Times New Roman"/>
          <w:sz w:val="28"/>
          <w:szCs w:val="28"/>
          <w:lang w:val="uk-UA"/>
        </w:rPr>
        <w:t xml:space="preserve"> [5]</w:t>
      </w:r>
      <w:r w:rsidRPr="00CB05F5">
        <w:rPr>
          <w:rFonts w:ascii="Times New Roman" w:hAnsi="Times New Roman" w:cs="Times New Roman"/>
          <w:sz w:val="28"/>
          <w:szCs w:val="28"/>
          <w:lang w:val="uk-UA"/>
        </w:rPr>
        <w:t>.</w:t>
      </w:r>
    </w:p>
    <w:p w:rsidR="00A83651" w:rsidRPr="00CB05F5" w:rsidRDefault="000F13D9" w:rsidP="00CA3E6B">
      <w:pPr>
        <w:spacing w:after="0" w:line="360" w:lineRule="auto"/>
        <w:ind w:firstLine="708"/>
        <w:jc w:val="both"/>
        <w:rPr>
          <w:rFonts w:ascii="Times New Roman" w:hAnsi="Times New Roman" w:cs="Times New Roman"/>
          <w:sz w:val="28"/>
          <w:szCs w:val="28"/>
          <w:lang w:val="uk-UA"/>
        </w:rPr>
      </w:pPr>
      <w:r w:rsidRPr="00CB05F5">
        <w:rPr>
          <w:rFonts w:ascii="Times New Roman" w:hAnsi="Times New Roman" w:cs="Times New Roman"/>
          <w:sz w:val="28"/>
          <w:szCs w:val="28"/>
          <w:lang w:val="uk-UA"/>
        </w:rPr>
        <w:t xml:space="preserve">З акцентування основних рис </w:t>
      </w:r>
      <w:proofErr w:type="spellStart"/>
      <w:r w:rsidRPr="00CB05F5">
        <w:rPr>
          <w:rFonts w:ascii="Times New Roman" w:hAnsi="Times New Roman" w:cs="Times New Roman"/>
          <w:sz w:val="28"/>
          <w:szCs w:val="28"/>
          <w:lang w:val="uk-UA"/>
        </w:rPr>
        <w:t>віктимно-пристосовницької</w:t>
      </w:r>
      <w:proofErr w:type="spellEnd"/>
      <w:r w:rsidRPr="00CB05F5">
        <w:rPr>
          <w:rFonts w:ascii="Times New Roman" w:hAnsi="Times New Roman" w:cs="Times New Roman"/>
          <w:sz w:val="28"/>
          <w:szCs w:val="28"/>
          <w:lang w:val="uk-UA"/>
        </w:rPr>
        <w:t xml:space="preserve"> жіночої </w:t>
      </w:r>
      <w:proofErr w:type="spellStart"/>
      <w:r w:rsidRPr="00CB05F5">
        <w:rPr>
          <w:rFonts w:ascii="Times New Roman" w:hAnsi="Times New Roman" w:cs="Times New Roman"/>
          <w:sz w:val="28"/>
          <w:szCs w:val="28"/>
          <w:lang w:val="uk-UA"/>
        </w:rPr>
        <w:t>архетипіки</w:t>
      </w:r>
      <w:proofErr w:type="spellEnd"/>
      <w:r w:rsidRPr="00CB05F5">
        <w:rPr>
          <w:rFonts w:ascii="Times New Roman" w:hAnsi="Times New Roman" w:cs="Times New Roman"/>
          <w:sz w:val="28"/>
          <w:szCs w:val="28"/>
          <w:lang w:val="uk-UA"/>
        </w:rPr>
        <w:t xml:space="preserve"> в структурі національного характеру українців випливає факт применшення ролі чоловічого начала в колективному несвідомому нашого народу, що може як узгоджуватися з історичною правдою, так і свідчити про недооцінку чоловічих архетипів Батька, Героя, Мудрого Старця в автентичній міфотворчості українського етносу як політичної нації.</w:t>
      </w:r>
    </w:p>
    <w:p w:rsidR="000F13D9" w:rsidRPr="00CB05F5" w:rsidRDefault="007250E3" w:rsidP="00CA3E6B">
      <w:pPr>
        <w:spacing w:after="0" w:line="360" w:lineRule="auto"/>
        <w:ind w:firstLine="708"/>
        <w:jc w:val="both"/>
        <w:rPr>
          <w:rFonts w:ascii="Times New Roman" w:hAnsi="Times New Roman" w:cs="Times New Roman"/>
          <w:sz w:val="28"/>
          <w:szCs w:val="28"/>
          <w:lang w:val="uk-UA"/>
        </w:rPr>
      </w:pPr>
      <w:r w:rsidRPr="00CB05F5">
        <w:rPr>
          <w:rFonts w:ascii="Times New Roman" w:hAnsi="Times New Roman" w:cs="Times New Roman"/>
          <w:sz w:val="28"/>
          <w:szCs w:val="28"/>
          <w:lang w:val="uk-UA"/>
        </w:rPr>
        <w:t>Вражаючим символом незлам</w:t>
      </w:r>
      <w:r w:rsidR="00F46701" w:rsidRPr="00CB05F5">
        <w:rPr>
          <w:rFonts w:ascii="Times New Roman" w:hAnsi="Times New Roman" w:cs="Times New Roman"/>
          <w:sz w:val="28"/>
          <w:szCs w:val="28"/>
          <w:lang w:val="uk-UA"/>
        </w:rPr>
        <w:t xml:space="preserve">ної </w:t>
      </w:r>
      <w:proofErr w:type="spellStart"/>
      <w:r w:rsidR="00F46701" w:rsidRPr="00CB05F5">
        <w:rPr>
          <w:rFonts w:ascii="Times New Roman" w:hAnsi="Times New Roman" w:cs="Times New Roman"/>
          <w:sz w:val="28"/>
          <w:szCs w:val="28"/>
          <w:lang w:val="uk-UA"/>
        </w:rPr>
        <w:t>ма</w:t>
      </w:r>
      <w:r w:rsidRPr="00CB05F5">
        <w:rPr>
          <w:rFonts w:ascii="Times New Roman" w:hAnsi="Times New Roman" w:cs="Times New Roman"/>
          <w:sz w:val="28"/>
          <w:szCs w:val="28"/>
          <w:lang w:val="uk-UA"/>
        </w:rPr>
        <w:t>скулінної</w:t>
      </w:r>
      <w:proofErr w:type="spellEnd"/>
      <w:r w:rsidRPr="00CB05F5">
        <w:rPr>
          <w:rFonts w:ascii="Times New Roman" w:hAnsi="Times New Roman" w:cs="Times New Roman"/>
          <w:sz w:val="28"/>
          <w:szCs w:val="28"/>
          <w:lang w:val="uk-UA"/>
        </w:rPr>
        <w:t xml:space="preserve"> волі до самостійного панування / господарювання «на своїй Богом даній землі» виступають зокрема </w:t>
      </w:r>
      <w:proofErr w:type="spellStart"/>
      <w:r w:rsidRPr="00CB05F5">
        <w:rPr>
          <w:rFonts w:ascii="Times New Roman" w:hAnsi="Times New Roman" w:cs="Times New Roman"/>
          <w:sz w:val="28"/>
          <w:szCs w:val="28"/>
          <w:lang w:val="uk-UA"/>
        </w:rPr>
        <w:t>глоричні</w:t>
      </w:r>
      <w:proofErr w:type="spellEnd"/>
      <w:r w:rsidRPr="00CB05F5">
        <w:rPr>
          <w:rFonts w:ascii="Times New Roman" w:hAnsi="Times New Roman" w:cs="Times New Roman"/>
          <w:sz w:val="28"/>
          <w:szCs w:val="28"/>
          <w:lang w:val="uk-UA"/>
        </w:rPr>
        <w:t xml:space="preserve"> мотиви в поетичній творчості Т.Г. Шевченка.</w:t>
      </w:r>
    </w:p>
    <w:p w:rsidR="001D4BCF" w:rsidRPr="00CB05F5" w:rsidRDefault="001D4BCF" w:rsidP="00CA3E6B">
      <w:pPr>
        <w:spacing w:after="0" w:line="360" w:lineRule="auto"/>
        <w:ind w:firstLine="708"/>
        <w:jc w:val="both"/>
        <w:rPr>
          <w:rFonts w:ascii="Times New Roman" w:hAnsi="Times New Roman" w:cs="Times New Roman"/>
          <w:sz w:val="28"/>
          <w:szCs w:val="28"/>
          <w:lang w:val="uk-UA"/>
        </w:rPr>
      </w:pPr>
      <w:r w:rsidRPr="00CB05F5">
        <w:rPr>
          <w:rFonts w:ascii="Times New Roman" w:hAnsi="Times New Roman" w:cs="Times New Roman"/>
          <w:sz w:val="28"/>
          <w:szCs w:val="28"/>
          <w:lang w:val="uk-UA"/>
        </w:rPr>
        <w:t xml:space="preserve">Загалом, поетична спадщина Т. Г. Шевченка – невичерпне джерело генерування, експлікації й сугестивно-імперативного впливу </w:t>
      </w:r>
      <w:proofErr w:type="spellStart"/>
      <w:r w:rsidRPr="00CB05F5">
        <w:rPr>
          <w:rFonts w:ascii="Times New Roman" w:hAnsi="Times New Roman" w:cs="Times New Roman"/>
          <w:sz w:val="28"/>
          <w:szCs w:val="28"/>
          <w:lang w:val="uk-UA"/>
        </w:rPr>
        <w:t>трансперсональних</w:t>
      </w:r>
      <w:proofErr w:type="spellEnd"/>
      <w:r w:rsidRPr="00CB05F5">
        <w:rPr>
          <w:rFonts w:ascii="Times New Roman" w:hAnsi="Times New Roman" w:cs="Times New Roman"/>
          <w:sz w:val="28"/>
          <w:szCs w:val="28"/>
          <w:lang w:val="uk-UA"/>
        </w:rPr>
        <w:t xml:space="preserve"> </w:t>
      </w:r>
      <w:proofErr w:type="spellStart"/>
      <w:r w:rsidRPr="00CB05F5">
        <w:rPr>
          <w:rFonts w:ascii="Times New Roman" w:hAnsi="Times New Roman" w:cs="Times New Roman"/>
          <w:sz w:val="28"/>
          <w:szCs w:val="28"/>
          <w:lang w:val="uk-UA"/>
        </w:rPr>
        <w:t>психоментальних</w:t>
      </w:r>
      <w:proofErr w:type="spellEnd"/>
      <w:r w:rsidRPr="00CB05F5">
        <w:rPr>
          <w:rFonts w:ascii="Times New Roman" w:hAnsi="Times New Roman" w:cs="Times New Roman"/>
          <w:sz w:val="28"/>
          <w:szCs w:val="28"/>
          <w:lang w:val="uk-UA"/>
        </w:rPr>
        <w:t xml:space="preserve"> матриць, </w:t>
      </w:r>
      <w:proofErr w:type="spellStart"/>
      <w:r w:rsidRPr="00CB05F5">
        <w:rPr>
          <w:rFonts w:ascii="Times New Roman" w:hAnsi="Times New Roman" w:cs="Times New Roman"/>
          <w:sz w:val="28"/>
          <w:szCs w:val="28"/>
          <w:lang w:val="uk-UA"/>
        </w:rPr>
        <w:t>архетипних</w:t>
      </w:r>
      <w:proofErr w:type="spellEnd"/>
      <w:r w:rsidRPr="00CB05F5">
        <w:rPr>
          <w:rFonts w:ascii="Times New Roman" w:hAnsi="Times New Roman" w:cs="Times New Roman"/>
          <w:sz w:val="28"/>
          <w:szCs w:val="28"/>
          <w:lang w:val="uk-UA"/>
        </w:rPr>
        <w:t xml:space="preserve"> модифікацій історичних сюжетів, репрезентованих органічною образно-символічною структурою художнього дискурсу, що метафорично поєднує індивідуально-екзистенціальний та </w:t>
      </w:r>
      <w:proofErr w:type="spellStart"/>
      <w:r w:rsidRPr="00CB05F5">
        <w:rPr>
          <w:rFonts w:ascii="Times New Roman" w:hAnsi="Times New Roman" w:cs="Times New Roman"/>
          <w:sz w:val="28"/>
          <w:szCs w:val="28"/>
          <w:lang w:val="uk-UA"/>
        </w:rPr>
        <w:t>колективно-буттєвісний</w:t>
      </w:r>
      <w:proofErr w:type="spellEnd"/>
      <w:r w:rsidRPr="00CB05F5">
        <w:rPr>
          <w:rFonts w:ascii="Times New Roman" w:hAnsi="Times New Roman" w:cs="Times New Roman"/>
          <w:sz w:val="28"/>
          <w:szCs w:val="28"/>
          <w:lang w:val="uk-UA"/>
        </w:rPr>
        <w:t xml:space="preserve"> досвіди нації як автономної етнокультурної й політико-економічної спільноти.</w:t>
      </w:r>
    </w:p>
    <w:p w:rsidR="001D4BCF" w:rsidRPr="00CB05F5" w:rsidRDefault="001D4BCF" w:rsidP="001D4BCF">
      <w:pPr>
        <w:spacing w:after="0" w:line="360" w:lineRule="auto"/>
        <w:jc w:val="both"/>
        <w:rPr>
          <w:rFonts w:ascii="Times New Roman" w:hAnsi="Times New Roman" w:cs="Times New Roman"/>
          <w:sz w:val="28"/>
          <w:szCs w:val="28"/>
          <w:lang w:val="uk-UA"/>
        </w:rPr>
      </w:pPr>
      <w:r w:rsidRPr="00CB05F5">
        <w:rPr>
          <w:rFonts w:ascii="Times New Roman" w:hAnsi="Times New Roman" w:cs="Times New Roman"/>
          <w:sz w:val="28"/>
          <w:szCs w:val="28"/>
          <w:lang w:val="uk-UA"/>
        </w:rPr>
        <w:lastRenderedPageBreak/>
        <w:tab/>
        <w:t xml:space="preserve">Позаяк </w:t>
      </w:r>
      <w:proofErr w:type="spellStart"/>
      <w:r w:rsidRPr="00CB05F5">
        <w:rPr>
          <w:rFonts w:ascii="Times New Roman" w:hAnsi="Times New Roman" w:cs="Times New Roman"/>
          <w:sz w:val="28"/>
          <w:szCs w:val="28"/>
          <w:lang w:val="uk-UA"/>
        </w:rPr>
        <w:t>аксіопсихологічне</w:t>
      </w:r>
      <w:proofErr w:type="spellEnd"/>
      <w:r w:rsidRPr="00CB05F5">
        <w:rPr>
          <w:rFonts w:ascii="Times New Roman" w:hAnsi="Times New Roman" w:cs="Times New Roman"/>
          <w:sz w:val="28"/>
          <w:szCs w:val="28"/>
          <w:lang w:val="uk-UA"/>
        </w:rPr>
        <w:t xml:space="preserve"> </w:t>
      </w:r>
      <w:proofErr w:type="spellStart"/>
      <w:r w:rsidRPr="00CB05F5">
        <w:rPr>
          <w:rFonts w:ascii="Times New Roman" w:hAnsi="Times New Roman" w:cs="Times New Roman"/>
          <w:sz w:val="28"/>
          <w:szCs w:val="28"/>
          <w:lang w:val="uk-UA"/>
        </w:rPr>
        <w:t>герменевтичне</w:t>
      </w:r>
      <w:proofErr w:type="spellEnd"/>
      <w:r w:rsidRPr="00CB05F5">
        <w:rPr>
          <w:rFonts w:ascii="Times New Roman" w:hAnsi="Times New Roman" w:cs="Times New Roman"/>
          <w:sz w:val="28"/>
          <w:szCs w:val="28"/>
          <w:lang w:val="uk-UA"/>
        </w:rPr>
        <w:t xml:space="preserve"> прочитання поетичного твору передбачає: 1) виокремлення сталих, циклічно відтворюваних, глибинно-психологічних онтологічних сенсів – </w:t>
      </w:r>
      <w:proofErr w:type="spellStart"/>
      <w:r w:rsidRPr="00CB05F5">
        <w:rPr>
          <w:rFonts w:ascii="Times New Roman" w:hAnsi="Times New Roman" w:cs="Times New Roman"/>
          <w:sz w:val="28"/>
          <w:szCs w:val="28"/>
          <w:lang w:val="uk-UA"/>
        </w:rPr>
        <w:t>націєтворчих</w:t>
      </w:r>
      <w:proofErr w:type="spellEnd"/>
      <w:r w:rsidRPr="00CB05F5">
        <w:rPr>
          <w:rFonts w:ascii="Times New Roman" w:hAnsi="Times New Roman" w:cs="Times New Roman"/>
          <w:sz w:val="28"/>
          <w:szCs w:val="28"/>
          <w:lang w:val="uk-UA"/>
        </w:rPr>
        <w:t xml:space="preserve"> мотивів діахронічного існування певного соціуму, а також 2) визначення синхронно представлених ціннісно-цільових семантичних конструктів – амбівалентних мотиваційних тенденцій як потенційних можливостей розгортання ліричного </w:t>
      </w:r>
      <w:proofErr w:type="spellStart"/>
      <w:r w:rsidRPr="00CB05F5">
        <w:rPr>
          <w:rFonts w:ascii="Times New Roman" w:hAnsi="Times New Roman" w:cs="Times New Roman"/>
          <w:sz w:val="28"/>
          <w:szCs w:val="28"/>
          <w:lang w:val="uk-UA"/>
        </w:rPr>
        <w:t>наративу</w:t>
      </w:r>
      <w:proofErr w:type="spellEnd"/>
      <w:r w:rsidRPr="00CB05F5">
        <w:rPr>
          <w:rFonts w:ascii="Times New Roman" w:hAnsi="Times New Roman" w:cs="Times New Roman"/>
          <w:sz w:val="28"/>
          <w:szCs w:val="28"/>
          <w:lang w:val="uk-UA"/>
        </w:rPr>
        <w:t>, спробуймо простежити обидва виміри теми національно-визвольної боротьби в поезії Т. Г. Шевченка.</w:t>
      </w:r>
    </w:p>
    <w:p w:rsidR="00703DA3" w:rsidRPr="00CB05F5" w:rsidRDefault="00703DA3" w:rsidP="00703DA3">
      <w:pPr>
        <w:spacing w:after="0" w:line="360" w:lineRule="auto"/>
        <w:jc w:val="both"/>
        <w:rPr>
          <w:rFonts w:ascii="Times New Roman" w:hAnsi="Times New Roman" w:cs="Times New Roman"/>
          <w:sz w:val="28"/>
          <w:szCs w:val="28"/>
          <w:lang w:val="uk-UA"/>
        </w:rPr>
      </w:pPr>
      <w:r w:rsidRPr="00CB05F5">
        <w:rPr>
          <w:rFonts w:ascii="Times New Roman" w:hAnsi="Times New Roman" w:cs="Times New Roman"/>
          <w:sz w:val="28"/>
          <w:szCs w:val="28"/>
          <w:lang w:val="uk-UA"/>
        </w:rPr>
        <w:tab/>
        <w:t xml:space="preserve">Насамперед констатуємо, що наскрізною </w:t>
      </w:r>
      <w:proofErr w:type="spellStart"/>
      <w:r w:rsidRPr="00CB05F5">
        <w:rPr>
          <w:rFonts w:ascii="Times New Roman" w:hAnsi="Times New Roman" w:cs="Times New Roman"/>
          <w:sz w:val="28"/>
          <w:szCs w:val="28"/>
          <w:lang w:val="uk-UA"/>
        </w:rPr>
        <w:t>націєтворчою</w:t>
      </w:r>
      <w:proofErr w:type="spellEnd"/>
      <w:r w:rsidRPr="00CB05F5">
        <w:rPr>
          <w:rFonts w:ascii="Times New Roman" w:hAnsi="Times New Roman" w:cs="Times New Roman"/>
          <w:sz w:val="28"/>
          <w:szCs w:val="28"/>
          <w:lang w:val="uk-UA"/>
        </w:rPr>
        <w:t xml:space="preserve"> інтенцією в поезії Великого Кобзаря виступає пошукування слави (</w:t>
      </w:r>
      <w:proofErr w:type="spellStart"/>
      <w:r w:rsidRPr="00CB05F5">
        <w:rPr>
          <w:rFonts w:ascii="Times New Roman" w:hAnsi="Times New Roman" w:cs="Times New Roman"/>
          <w:sz w:val="28"/>
          <w:szCs w:val="28"/>
          <w:lang w:val="uk-UA"/>
        </w:rPr>
        <w:t>глоричний</w:t>
      </w:r>
      <w:proofErr w:type="spellEnd"/>
      <w:r w:rsidRPr="00CB05F5">
        <w:rPr>
          <w:rFonts w:ascii="Times New Roman" w:hAnsi="Times New Roman" w:cs="Times New Roman"/>
          <w:sz w:val="28"/>
          <w:szCs w:val="28"/>
          <w:lang w:val="uk-UA"/>
        </w:rPr>
        <w:t xml:space="preserve"> мотив), а суб’єктом «</w:t>
      </w:r>
      <w:proofErr w:type="spellStart"/>
      <w:r w:rsidRPr="00CB05F5">
        <w:rPr>
          <w:rFonts w:ascii="Times New Roman" w:hAnsi="Times New Roman" w:cs="Times New Roman"/>
          <w:sz w:val="28"/>
          <w:szCs w:val="28"/>
          <w:lang w:val="uk-UA"/>
        </w:rPr>
        <w:t>глоричної</w:t>
      </w:r>
      <w:proofErr w:type="spellEnd"/>
      <w:r w:rsidRPr="00CB05F5">
        <w:rPr>
          <w:rFonts w:ascii="Times New Roman" w:hAnsi="Times New Roman" w:cs="Times New Roman"/>
          <w:sz w:val="28"/>
          <w:szCs w:val="28"/>
          <w:lang w:val="uk-UA"/>
        </w:rPr>
        <w:t xml:space="preserve"> діяльності» – українське (часто – запорозьке) козацтво. Саме козацький дух, спроможний на безкорисливу лицарську звитягу заради визволення рідного краю від різних форм визиску чужоземною й місцевою сатрапією й імперіалістичною деспотією, утверджує оптимістичний </w:t>
      </w:r>
      <w:proofErr w:type="spellStart"/>
      <w:r w:rsidRPr="00CB05F5">
        <w:rPr>
          <w:rFonts w:ascii="Times New Roman" w:hAnsi="Times New Roman" w:cs="Times New Roman"/>
          <w:sz w:val="28"/>
          <w:szCs w:val="28"/>
          <w:lang w:val="uk-UA"/>
        </w:rPr>
        <w:t>екзистенційний</w:t>
      </w:r>
      <w:proofErr w:type="spellEnd"/>
      <w:r w:rsidRPr="00CB05F5">
        <w:rPr>
          <w:rFonts w:ascii="Times New Roman" w:hAnsi="Times New Roman" w:cs="Times New Roman"/>
          <w:sz w:val="28"/>
          <w:szCs w:val="28"/>
          <w:lang w:val="uk-UA"/>
        </w:rPr>
        <w:t xml:space="preserve"> сенс національно-визвольних змагань українців упродовж їхньої багатовікової історії на межі цивілізаційного протистояння Заходу і Сходу і набутим ними тяжким (дистресовим) візантійським культурно-історичним спадком.</w:t>
      </w:r>
    </w:p>
    <w:p w:rsidR="00703DA3" w:rsidRPr="00CB05F5" w:rsidRDefault="00703DA3" w:rsidP="00703DA3">
      <w:pPr>
        <w:spacing w:after="0" w:line="360" w:lineRule="auto"/>
        <w:jc w:val="both"/>
        <w:rPr>
          <w:rFonts w:ascii="Times New Roman" w:hAnsi="Times New Roman" w:cs="Times New Roman"/>
          <w:sz w:val="28"/>
          <w:szCs w:val="28"/>
          <w:lang w:val="uk-UA"/>
        </w:rPr>
      </w:pPr>
      <w:r w:rsidRPr="00CB05F5">
        <w:rPr>
          <w:rFonts w:ascii="Times New Roman" w:hAnsi="Times New Roman" w:cs="Times New Roman"/>
          <w:sz w:val="28"/>
          <w:szCs w:val="28"/>
          <w:lang w:val="uk-UA"/>
        </w:rPr>
        <w:tab/>
        <w:t xml:space="preserve">Зауважмо, </w:t>
      </w:r>
      <w:proofErr w:type="spellStart"/>
      <w:r w:rsidRPr="00CB05F5">
        <w:rPr>
          <w:rFonts w:ascii="Times New Roman" w:hAnsi="Times New Roman" w:cs="Times New Roman"/>
          <w:sz w:val="28"/>
          <w:szCs w:val="28"/>
          <w:lang w:val="uk-UA"/>
        </w:rPr>
        <w:t>глорична</w:t>
      </w:r>
      <w:proofErr w:type="spellEnd"/>
      <w:r w:rsidRPr="00CB05F5">
        <w:rPr>
          <w:rFonts w:ascii="Times New Roman" w:hAnsi="Times New Roman" w:cs="Times New Roman"/>
          <w:sz w:val="28"/>
          <w:szCs w:val="28"/>
          <w:lang w:val="uk-UA"/>
        </w:rPr>
        <w:t xml:space="preserve"> інтенція є питомо «чоловічою справою», художня реабілітація якої в масовій свідомості й історичній пам’яті українців має надзвичайне подвижницьке значення, оскільки реанімує архетип національного Героя як рішучого, пасіонарного поборника «Слави України» – її виняткового місця і місії на мапі світу в </w:t>
      </w:r>
      <w:proofErr w:type="spellStart"/>
      <w:r w:rsidRPr="00CB05F5">
        <w:rPr>
          <w:rFonts w:ascii="Times New Roman" w:hAnsi="Times New Roman" w:cs="Times New Roman"/>
          <w:sz w:val="28"/>
          <w:szCs w:val="28"/>
          <w:lang w:val="uk-UA"/>
        </w:rPr>
        <w:t>універсумі</w:t>
      </w:r>
      <w:proofErr w:type="spellEnd"/>
      <w:r w:rsidRPr="00CB05F5">
        <w:rPr>
          <w:rFonts w:ascii="Times New Roman" w:hAnsi="Times New Roman" w:cs="Times New Roman"/>
          <w:sz w:val="28"/>
          <w:szCs w:val="28"/>
          <w:lang w:val="uk-UA"/>
        </w:rPr>
        <w:t xml:space="preserve"> світових культур. Без сумніву, активна, вольова, інструментальна, </w:t>
      </w:r>
      <w:proofErr w:type="spellStart"/>
      <w:r w:rsidRPr="00CB05F5">
        <w:rPr>
          <w:rFonts w:ascii="Times New Roman" w:hAnsi="Times New Roman" w:cs="Times New Roman"/>
          <w:sz w:val="28"/>
          <w:szCs w:val="28"/>
          <w:lang w:val="uk-UA"/>
        </w:rPr>
        <w:t>маскулінна</w:t>
      </w:r>
      <w:proofErr w:type="spellEnd"/>
      <w:r w:rsidRPr="00CB05F5">
        <w:rPr>
          <w:rFonts w:ascii="Times New Roman" w:hAnsi="Times New Roman" w:cs="Times New Roman"/>
          <w:sz w:val="28"/>
          <w:szCs w:val="28"/>
          <w:lang w:val="uk-UA"/>
        </w:rPr>
        <w:t xml:space="preserve"> інтенція врівноважує пасивну, </w:t>
      </w:r>
      <w:proofErr w:type="spellStart"/>
      <w:r w:rsidRPr="00CB05F5">
        <w:rPr>
          <w:rFonts w:ascii="Times New Roman" w:hAnsi="Times New Roman" w:cs="Times New Roman"/>
          <w:sz w:val="28"/>
          <w:szCs w:val="28"/>
          <w:lang w:val="uk-UA"/>
        </w:rPr>
        <w:t>оберігальну</w:t>
      </w:r>
      <w:proofErr w:type="spellEnd"/>
      <w:r w:rsidRPr="00CB05F5">
        <w:rPr>
          <w:rFonts w:ascii="Times New Roman" w:hAnsi="Times New Roman" w:cs="Times New Roman"/>
          <w:sz w:val="28"/>
          <w:szCs w:val="28"/>
          <w:lang w:val="uk-UA"/>
        </w:rPr>
        <w:t xml:space="preserve">, комунікативно-екзекутивну, </w:t>
      </w:r>
      <w:proofErr w:type="spellStart"/>
      <w:r w:rsidRPr="00CB05F5">
        <w:rPr>
          <w:rFonts w:ascii="Times New Roman" w:hAnsi="Times New Roman" w:cs="Times New Roman"/>
          <w:sz w:val="28"/>
          <w:szCs w:val="28"/>
          <w:lang w:val="uk-UA"/>
        </w:rPr>
        <w:t>фемінну</w:t>
      </w:r>
      <w:proofErr w:type="spellEnd"/>
      <w:r w:rsidRPr="00CB05F5">
        <w:rPr>
          <w:rFonts w:ascii="Times New Roman" w:hAnsi="Times New Roman" w:cs="Times New Roman"/>
          <w:sz w:val="28"/>
          <w:szCs w:val="28"/>
          <w:lang w:val="uk-UA"/>
        </w:rPr>
        <w:t xml:space="preserve"> інтенцію, створює потужне інформаційно-енергетичне поле подолання-захисту, необхідне для утвердження й виживання будь-якої нації.</w:t>
      </w:r>
    </w:p>
    <w:p w:rsidR="003F09FC" w:rsidRPr="00CB05F5" w:rsidRDefault="003F09FC" w:rsidP="003F09FC">
      <w:pPr>
        <w:spacing w:after="0" w:line="360" w:lineRule="auto"/>
        <w:jc w:val="both"/>
        <w:rPr>
          <w:rFonts w:ascii="Times New Roman" w:hAnsi="Times New Roman" w:cs="Times New Roman"/>
          <w:sz w:val="28"/>
          <w:szCs w:val="28"/>
          <w:lang w:val="uk-UA"/>
        </w:rPr>
      </w:pPr>
      <w:r w:rsidRPr="00CB05F5">
        <w:rPr>
          <w:rFonts w:ascii="Times New Roman" w:hAnsi="Times New Roman" w:cs="Times New Roman"/>
          <w:sz w:val="28"/>
          <w:szCs w:val="28"/>
          <w:lang w:val="uk-UA"/>
        </w:rPr>
        <w:tab/>
        <w:t xml:space="preserve">Окреслений вище діахронічний вимір поетичної </w:t>
      </w:r>
      <w:proofErr w:type="spellStart"/>
      <w:r w:rsidRPr="00CB05F5">
        <w:rPr>
          <w:rFonts w:ascii="Times New Roman" w:hAnsi="Times New Roman" w:cs="Times New Roman"/>
          <w:sz w:val="28"/>
          <w:szCs w:val="28"/>
          <w:lang w:val="uk-UA"/>
        </w:rPr>
        <w:t>аксіопсихології</w:t>
      </w:r>
      <w:proofErr w:type="spellEnd"/>
      <w:r w:rsidRPr="00CB05F5">
        <w:rPr>
          <w:rFonts w:ascii="Times New Roman" w:hAnsi="Times New Roman" w:cs="Times New Roman"/>
          <w:sz w:val="28"/>
          <w:szCs w:val="28"/>
          <w:lang w:val="uk-UA"/>
        </w:rPr>
        <w:t xml:space="preserve"> національно-визвольної боротьби за Тарасом Шевченком доповнюється її синхроністичним виміром у варіантах стихійного народного бунту й </w:t>
      </w:r>
      <w:r w:rsidRPr="00CB05F5">
        <w:rPr>
          <w:rFonts w:ascii="Times New Roman" w:hAnsi="Times New Roman" w:cs="Times New Roman"/>
          <w:sz w:val="28"/>
          <w:szCs w:val="28"/>
          <w:lang w:val="uk-UA"/>
        </w:rPr>
        <w:lastRenderedPageBreak/>
        <w:t xml:space="preserve">організованої боротьби за втілення національних ідеалів. Розгляньмо, до прикладу, як обидва поведінкові патерни представлено в поемі «Гайдамаки». У ній молодий Шевченко малює вражаючу картину народного повстання супроти економічного визиску, соціально-релігійного гноблення, злочинів проти людської честі та гідності за етнокультурною ознакою. Як видно з тексту поеми, бунт не знає конкретного адресата, він сліпий і нещадний. Мордування і вбивство титаря конфедератами є лише приводом для перебільшено несиметричної реакції повсталих на тотальне, «анонімне» зло, несправедливість, які панують у суспільстві. Поема рясніє натуралістичними сценами невиправданої жорстокості, садизму повсталих, які розправляються зі своїми дійсними чи потенційними кривдниками. З величезною художньою переконливістю Шевченко показує трагедію Гонти – ватажка повстанців, котрий, керований всеперемагаючим деструктивним інстинктом обуреної маси – мотивом відомщення – власноруч убиває своїх малолітніх дітей за те, що вони хрещені в католицькій церкві. Цей епізод якнайвиразніше демонструє антигуманну суть бунту як форми протесту народу проти тоді існуючого суспільного ладу. Народний бунт є наслідком нерозвинутої, </w:t>
      </w:r>
      <w:proofErr w:type="spellStart"/>
      <w:r w:rsidRPr="00CB05F5">
        <w:rPr>
          <w:rFonts w:ascii="Times New Roman" w:hAnsi="Times New Roman" w:cs="Times New Roman"/>
          <w:sz w:val="28"/>
          <w:szCs w:val="28"/>
          <w:lang w:val="uk-UA"/>
        </w:rPr>
        <w:t>інституціонально</w:t>
      </w:r>
      <w:proofErr w:type="spellEnd"/>
      <w:r w:rsidRPr="00CB05F5">
        <w:rPr>
          <w:rFonts w:ascii="Times New Roman" w:hAnsi="Times New Roman" w:cs="Times New Roman"/>
          <w:sz w:val="28"/>
          <w:szCs w:val="28"/>
          <w:lang w:val="uk-UA"/>
        </w:rPr>
        <w:t xml:space="preserve"> неоформленої суспільної свідомості, породженням психології натовпу, одержимого спільним </w:t>
      </w:r>
      <w:proofErr w:type="spellStart"/>
      <w:r w:rsidRPr="00CB05F5">
        <w:rPr>
          <w:rFonts w:ascii="Times New Roman" w:hAnsi="Times New Roman" w:cs="Times New Roman"/>
          <w:sz w:val="28"/>
          <w:szCs w:val="28"/>
          <w:lang w:val="uk-UA"/>
        </w:rPr>
        <w:t>негативістським</w:t>
      </w:r>
      <w:proofErr w:type="spellEnd"/>
      <w:r w:rsidRPr="00CB05F5">
        <w:rPr>
          <w:rFonts w:ascii="Times New Roman" w:hAnsi="Times New Roman" w:cs="Times New Roman"/>
          <w:sz w:val="28"/>
          <w:szCs w:val="28"/>
          <w:lang w:val="uk-UA"/>
        </w:rPr>
        <w:t xml:space="preserve"> умонастроєм. </w:t>
      </w:r>
    </w:p>
    <w:p w:rsidR="003F09FC" w:rsidRPr="00CB05F5" w:rsidRDefault="003F09FC" w:rsidP="003F09FC">
      <w:pPr>
        <w:spacing w:after="0" w:line="360" w:lineRule="auto"/>
        <w:jc w:val="both"/>
        <w:rPr>
          <w:rFonts w:ascii="Times New Roman" w:hAnsi="Times New Roman" w:cs="Times New Roman"/>
          <w:sz w:val="28"/>
          <w:szCs w:val="28"/>
          <w:lang w:val="uk-UA"/>
        </w:rPr>
      </w:pPr>
      <w:r w:rsidRPr="00CB05F5">
        <w:rPr>
          <w:rFonts w:ascii="Times New Roman" w:hAnsi="Times New Roman" w:cs="Times New Roman"/>
          <w:sz w:val="28"/>
          <w:szCs w:val="28"/>
          <w:lang w:val="uk-UA"/>
        </w:rPr>
        <w:tab/>
        <w:t xml:space="preserve">Проте можливе й інше потрактування образу Гонти (наприклад, у Петра Іванишина) – як втілення козацького характеру, провідника нації, вождя-очільника (не просто месника), для котрого служіння ідеалам національного визволення є категоричним </w:t>
      </w:r>
      <w:proofErr w:type="spellStart"/>
      <w:r w:rsidRPr="00CB05F5">
        <w:rPr>
          <w:rFonts w:ascii="Times New Roman" w:hAnsi="Times New Roman" w:cs="Times New Roman"/>
          <w:sz w:val="28"/>
          <w:szCs w:val="28"/>
          <w:lang w:val="uk-UA"/>
        </w:rPr>
        <w:t>надособистісним</w:t>
      </w:r>
      <w:proofErr w:type="spellEnd"/>
      <w:r w:rsidRPr="00CB05F5">
        <w:rPr>
          <w:rFonts w:ascii="Times New Roman" w:hAnsi="Times New Roman" w:cs="Times New Roman"/>
          <w:sz w:val="28"/>
          <w:szCs w:val="28"/>
          <w:lang w:val="uk-UA"/>
        </w:rPr>
        <w:t xml:space="preserve"> імперативом, що не знає винятків. Відтак вбивство власних дітей, яке, до речі, не зафіксовано як історичний факт, виступає спеціальним художнім прийомом – гіперболізацією, що покликана підсилити мотив самопожертви національного Героя.</w:t>
      </w:r>
    </w:p>
    <w:p w:rsidR="003F09FC" w:rsidRPr="00CB05F5" w:rsidRDefault="003F09FC" w:rsidP="003F09FC">
      <w:pPr>
        <w:spacing w:after="0" w:line="360" w:lineRule="auto"/>
        <w:jc w:val="both"/>
        <w:rPr>
          <w:rFonts w:ascii="Times New Roman" w:hAnsi="Times New Roman" w:cs="Times New Roman"/>
          <w:sz w:val="28"/>
          <w:szCs w:val="28"/>
          <w:lang w:val="uk-UA"/>
        </w:rPr>
      </w:pPr>
      <w:r w:rsidRPr="00CB05F5">
        <w:rPr>
          <w:rFonts w:ascii="Times New Roman" w:hAnsi="Times New Roman" w:cs="Times New Roman"/>
          <w:sz w:val="28"/>
          <w:szCs w:val="28"/>
          <w:lang w:val="uk-UA"/>
        </w:rPr>
        <w:tab/>
        <w:t xml:space="preserve">Інспірований інфернальним хронічним ціннісним конфліктом пригнобленої спільноти народний бунт – не найкращий вихід для постмодерного суспільства. Проте він і досі можливий як форма агресивного </w:t>
      </w:r>
      <w:r w:rsidRPr="00CB05F5">
        <w:rPr>
          <w:rFonts w:ascii="Times New Roman" w:hAnsi="Times New Roman" w:cs="Times New Roman"/>
          <w:sz w:val="28"/>
          <w:szCs w:val="28"/>
          <w:lang w:val="uk-UA"/>
        </w:rPr>
        <w:lastRenderedPageBreak/>
        <w:t xml:space="preserve">самозахисту як від зовнішньої, так і від внутрішньої окупації. Відрив владної олігархічної номенклатури від матеріальних потреб і культурних запитів громадян тепер уже самостійної й незалежної України актуалізує тему національного Героя – визнаного, авторитетного, компетентного Лідера, </w:t>
      </w:r>
      <w:proofErr w:type="spellStart"/>
      <w:r w:rsidRPr="00CB05F5">
        <w:rPr>
          <w:rFonts w:ascii="Times New Roman" w:hAnsi="Times New Roman" w:cs="Times New Roman"/>
          <w:sz w:val="28"/>
          <w:szCs w:val="28"/>
          <w:lang w:val="uk-UA"/>
        </w:rPr>
        <w:t>психодуховна</w:t>
      </w:r>
      <w:proofErr w:type="spellEnd"/>
      <w:r w:rsidRPr="00CB05F5">
        <w:rPr>
          <w:rFonts w:ascii="Times New Roman" w:hAnsi="Times New Roman" w:cs="Times New Roman"/>
          <w:sz w:val="28"/>
          <w:szCs w:val="28"/>
          <w:lang w:val="uk-UA"/>
        </w:rPr>
        <w:t xml:space="preserve"> конституція якого перебуває  в чутливому резонансі з насущними потребами й устремліннями української нації, державницький досвід якої сповнений трагічних помилок, болісних розчарувань і попри все – святої віри на краще майбутнє</w:t>
      </w:r>
      <w:r w:rsidR="00F768C1" w:rsidRPr="00CB05F5">
        <w:rPr>
          <w:rFonts w:ascii="Times New Roman" w:hAnsi="Times New Roman" w:cs="Times New Roman"/>
          <w:sz w:val="28"/>
          <w:szCs w:val="28"/>
          <w:lang w:val="uk-UA"/>
        </w:rPr>
        <w:t xml:space="preserve"> [4]</w:t>
      </w:r>
      <w:r w:rsidRPr="00CB05F5">
        <w:rPr>
          <w:rFonts w:ascii="Times New Roman" w:hAnsi="Times New Roman" w:cs="Times New Roman"/>
          <w:sz w:val="28"/>
          <w:szCs w:val="28"/>
          <w:lang w:val="uk-UA"/>
        </w:rPr>
        <w:t>.</w:t>
      </w:r>
    </w:p>
    <w:p w:rsidR="000B52CC" w:rsidRPr="00CB05F5" w:rsidRDefault="00A82E25" w:rsidP="003F09FC">
      <w:pPr>
        <w:spacing w:after="0" w:line="360" w:lineRule="auto"/>
        <w:jc w:val="both"/>
        <w:rPr>
          <w:rFonts w:ascii="Times New Roman" w:hAnsi="Times New Roman" w:cs="Times New Roman"/>
          <w:sz w:val="28"/>
          <w:szCs w:val="28"/>
          <w:lang w:val="uk-UA"/>
        </w:rPr>
      </w:pPr>
      <w:r w:rsidRPr="00CB05F5">
        <w:rPr>
          <w:rFonts w:ascii="Times New Roman" w:hAnsi="Times New Roman" w:cs="Times New Roman"/>
          <w:sz w:val="28"/>
          <w:szCs w:val="28"/>
          <w:lang w:val="uk-UA"/>
        </w:rPr>
        <w:tab/>
        <w:t>Змальований Т.Г. Шевченком образ народного ватажка, захисника прав пригноблених, бунтаря проти різних форм визиску є, по суті,художньою реконструкцією архетипу Героя – Сина, що повстає проти волі Батька, який, побоюючись суперництва і втрати контролю над природним плином життя, встановлює задушливі обмеження для волевиявлення свого нащадка.</w:t>
      </w:r>
      <w:r w:rsidR="0062047A" w:rsidRPr="00CB05F5">
        <w:rPr>
          <w:rFonts w:ascii="Times New Roman" w:hAnsi="Times New Roman" w:cs="Times New Roman"/>
          <w:sz w:val="28"/>
          <w:szCs w:val="28"/>
          <w:lang w:val="uk-UA"/>
        </w:rPr>
        <w:t xml:space="preserve"> Аналізуючи найвідоміші в культурній спадщині людства міфи, О. </w:t>
      </w:r>
      <w:proofErr w:type="spellStart"/>
      <w:r w:rsidR="0062047A" w:rsidRPr="00CB05F5">
        <w:rPr>
          <w:rFonts w:ascii="Times New Roman" w:hAnsi="Times New Roman" w:cs="Times New Roman"/>
          <w:sz w:val="28"/>
          <w:szCs w:val="28"/>
          <w:lang w:val="uk-UA"/>
        </w:rPr>
        <w:t>Ранк</w:t>
      </w:r>
      <w:proofErr w:type="spellEnd"/>
      <w:r w:rsidR="0062047A" w:rsidRPr="00CB05F5">
        <w:rPr>
          <w:rFonts w:ascii="Times New Roman" w:hAnsi="Times New Roman" w:cs="Times New Roman"/>
          <w:sz w:val="28"/>
          <w:szCs w:val="28"/>
          <w:lang w:val="uk-UA"/>
        </w:rPr>
        <w:t xml:space="preserve"> </w:t>
      </w:r>
      <w:r w:rsidR="00163BAC" w:rsidRPr="00CB05F5">
        <w:rPr>
          <w:rFonts w:ascii="Times New Roman" w:hAnsi="Times New Roman" w:cs="Times New Roman"/>
          <w:sz w:val="28"/>
          <w:szCs w:val="28"/>
          <w:lang w:val="uk-UA"/>
        </w:rPr>
        <w:t xml:space="preserve">доводить, на противагу З. </w:t>
      </w:r>
      <w:proofErr w:type="spellStart"/>
      <w:r w:rsidR="00163BAC" w:rsidRPr="00CB05F5">
        <w:rPr>
          <w:rFonts w:ascii="Times New Roman" w:hAnsi="Times New Roman" w:cs="Times New Roman"/>
          <w:sz w:val="28"/>
          <w:szCs w:val="28"/>
          <w:lang w:val="uk-UA"/>
        </w:rPr>
        <w:t>Фройду</w:t>
      </w:r>
      <w:proofErr w:type="spellEnd"/>
      <w:r w:rsidR="00163BAC" w:rsidRPr="00CB05F5">
        <w:rPr>
          <w:rFonts w:ascii="Times New Roman" w:hAnsi="Times New Roman" w:cs="Times New Roman"/>
          <w:sz w:val="28"/>
          <w:szCs w:val="28"/>
          <w:lang w:val="uk-UA"/>
        </w:rPr>
        <w:t xml:space="preserve">, що саме мотив боротьби за владу і контроль над ресурсами, а не підсвідоме сексуальне суперництво сина з батьком є справжньою причиною </w:t>
      </w:r>
      <w:r w:rsidR="006A66CF" w:rsidRPr="00CB05F5">
        <w:rPr>
          <w:rFonts w:ascii="Times New Roman" w:hAnsi="Times New Roman" w:cs="Times New Roman"/>
          <w:sz w:val="28"/>
          <w:szCs w:val="28"/>
          <w:lang w:val="uk-UA"/>
        </w:rPr>
        <w:t>синівського повстання, імпліцитною метою якого є символічне вб</w:t>
      </w:r>
      <w:r w:rsidR="000B52CC" w:rsidRPr="00CB05F5">
        <w:rPr>
          <w:rFonts w:ascii="Times New Roman" w:hAnsi="Times New Roman" w:cs="Times New Roman"/>
          <w:sz w:val="28"/>
          <w:szCs w:val="28"/>
          <w:lang w:val="uk-UA"/>
        </w:rPr>
        <w:t xml:space="preserve">ивство </w:t>
      </w:r>
      <w:proofErr w:type="spellStart"/>
      <w:r w:rsidR="000B52CC" w:rsidRPr="00CB05F5">
        <w:rPr>
          <w:rFonts w:ascii="Times New Roman" w:hAnsi="Times New Roman" w:cs="Times New Roman"/>
          <w:sz w:val="28"/>
          <w:szCs w:val="28"/>
          <w:lang w:val="uk-UA"/>
        </w:rPr>
        <w:t>архетипної</w:t>
      </w:r>
      <w:proofErr w:type="spellEnd"/>
      <w:r w:rsidR="000B52CC" w:rsidRPr="00CB05F5">
        <w:rPr>
          <w:rFonts w:ascii="Times New Roman" w:hAnsi="Times New Roman" w:cs="Times New Roman"/>
          <w:sz w:val="28"/>
          <w:szCs w:val="28"/>
          <w:lang w:val="uk-UA"/>
        </w:rPr>
        <w:t xml:space="preserve"> фігури Батька</w:t>
      </w:r>
      <w:r w:rsidR="006B6995" w:rsidRPr="00CB05F5">
        <w:rPr>
          <w:rFonts w:ascii="Times New Roman" w:hAnsi="Times New Roman" w:cs="Times New Roman"/>
          <w:sz w:val="28"/>
          <w:szCs w:val="28"/>
          <w:lang w:val="uk-UA"/>
        </w:rPr>
        <w:t xml:space="preserve"> [8]</w:t>
      </w:r>
      <w:r w:rsidR="000B52CC" w:rsidRPr="00CB05F5">
        <w:rPr>
          <w:rFonts w:ascii="Times New Roman" w:hAnsi="Times New Roman" w:cs="Times New Roman"/>
          <w:sz w:val="28"/>
          <w:szCs w:val="28"/>
          <w:lang w:val="uk-UA"/>
        </w:rPr>
        <w:t xml:space="preserve">. </w:t>
      </w:r>
    </w:p>
    <w:p w:rsidR="003943E8" w:rsidRPr="00CB05F5" w:rsidRDefault="000B52CC" w:rsidP="000B52CC">
      <w:pPr>
        <w:spacing w:after="0" w:line="360" w:lineRule="auto"/>
        <w:ind w:firstLine="708"/>
        <w:jc w:val="both"/>
        <w:rPr>
          <w:rFonts w:ascii="Times New Roman" w:hAnsi="Times New Roman" w:cs="Times New Roman"/>
          <w:sz w:val="28"/>
          <w:szCs w:val="28"/>
          <w:lang w:val="uk-UA"/>
        </w:rPr>
      </w:pPr>
      <w:r w:rsidRPr="00CB05F5">
        <w:rPr>
          <w:rFonts w:ascii="Times New Roman" w:hAnsi="Times New Roman" w:cs="Times New Roman"/>
          <w:sz w:val="28"/>
          <w:szCs w:val="28"/>
          <w:lang w:val="uk-UA"/>
        </w:rPr>
        <w:t xml:space="preserve">Феномен героїв Небесної сотні – </w:t>
      </w:r>
      <w:r w:rsidR="00377B49" w:rsidRPr="00CB05F5">
        <w:rPr>
          <w:rFonts w:ascii="Times New Roman" w:hAnsi="Times New Roman" w:cs="Times New Roman"/>
          <w:sz w:val="28"/>
          <w:szCs w:val="28"/>
          <w:lang w:val="uk-UA"/>
        </w:rPr>
        <w:t>яскравий приклад боротьби волелюбних синів українського народу проти духовно неспроможної фігури Батька нації (Президента Януковича, баті, як часто його називав електорат), що зазнав психологічної інфляції</w:t>
      </w:r>
      <w:r w:rsidR="00C40B9D" w:rsidRPr="00CB05F5">
        <w:rPr>
          <w:rFonts w:ascii="Times New Roman" w:hAnsi="Times New Roman" w:cs="Times New Roman"/>
          <w:sz w:val="28"/>
          <w:szCs w:val="28"/>
          <w:lang w:val="uk-UA"/>
        </w:rPr>
        <w:t xml:space="preserve">, морального знецінення в очах «сім’ї» (громадян України), а особливо спадкоємців – молодих </w:t>
      </w:r>
      <w:proofErr w:type="spellStart"/>
      <w:r w:rsidR="00C40B9D" w:rsidRPr="00CB05F5">
        <w:rPr>
          <w:rFonts w:ascii="Times New Roman" w:hAnsi="Times New Roman" w:cs="Times New Roman"/>
          <w:sz w:val="28"/>
          <w:szCs w:val="28"/>
          <w:lang w:val="uk-UA"/>
        </w:rPr>
        <w:t>пасіонаріїв</w:t>
      </w:r>
      <w:proofErr w:type="spellEnd"/>
      <w:r w:rsidR="00C40B9D" w:rsidRPr="00CB05F5">
        <w:rPr>
          <w:rFonts w:ascii="Times New Roman" w:hAnsi="Times New Roman" w:cs="Times New Roman"/>
          <w:sz w:val="28"/>
          <w:szCs w:val="28"/>
          <w:lang w:val="uk-UA"/>
        </w:rPr>
        <w:t xml:space="preserve">, які у своїй непримиренності доходили до крайньої самопожертви, віддаючи життя за демократичні ідеали та право жити в Європейській Україні. </w:t>
      </w:r>
    </w:p>
    <w:p w:rsidR="005A1AA0" w:rsidRPr="00CB05F5" w:rsidRDefault="003943E8" w:rsidP="000B52CC">
      <w:pPr>
        <w:spacing w:after="0" w:line="360" w:lineRule="auto"/>
        <w:ind w:firstLine="708"/>
        <w:jc w:val="both"/>
        <w:rPr>
          <w:rFonts w:ascii="Times New Roman" w:hAnsi="Times New Roman" w:cs="Times New Roman"/>
          <w:sz w:val="28"/>
          <w:szCs w:val="28"/>
          <w:lang w:val="uk-UA"/>
        </w:rPr>
      </w:pPr>
      <w:r w:rsidRPr="00CB05F5">
        <w:rPr>
          <w:rFonts w:ascii="Times New Roman" w:hAnsi="Times New Roman" w:cs="Times New Roman"/>
          <w:sz w:val="28"/>
          <w:szCs w:val="28"/>
          <w:lang w:val="uk-UA"/>
        </w:rPr>
        <w:t xml:space="preserve">В Україні, на Майдані, ми в реальному часі були учасниками і свідками національного </w:t>
      </w:r>
      <w:proofErr w:type="spellStart"/>
      <w:r w:rsidRPr="00CB05F5">
        <w:rPr>
          <w:rFonts w:ascii="Times New Roman" w:hAnsi="Times New Roman" w:cs="Times New Roman"/>
          <w:sz w:val="28"/>
          <w:szCs w:val="28"/>
          <w:lang w:val="uk-UA"/>
        </w:rPr>
        <w:t>міфотворення</w:t>
      </w:r>
      <w:proofErr w:type="spellEnd"/>
      <w:r w:rsidRPr="00CB05F5">
        <w:rPr>
          <w:rFonts w:ascii="Times New Roman" w:hAnsi="Times New Roman" w:cs="Times New Roman"/>
          <w:sz w:val="28"/>
          <w:szCs w:val="28"/>
          <w:lang w:val="uk-UA"/>
        </w:rPr>
        <w:t xml:space="preserve"> – не просто як зародження національної ідеї (мрії), а як її відстоювання, принесення кривавої жертви Ідеальному (досконало-божественному) Батькові </w:t>
      </w:r>
      <w:r w:rsidR="00A71B5C" w:rsidRPr="00CB05F5">
        <w:rPr>
          <w:rFonts w:ascii="Times New Roman" w:hAnsi="Times New Roman" w:cs="Times New Roman"/>
          <w:sz w:val="28"/>
          <w:szCs w:val="28"/>
          <w:lang w:val="uk-UA"/>
        </w:rPr>
        <w:t>– справедливому Судді та невичерпному джерелу життєвої Мудрості. Це означає, що</w:t>
      </w:r>
      <w:r w:rsidR="005A1AA0" w:rsidRPr="00CB05F5">
        <w:rPr>
          <w:rFonts w:ascii="Times New Roman" w:hAnsi="Times New Roman" w:cs="Times New Roman"/>
          <w:sz w:val="28"/>
          <w:szCs w:val="28"/>
          <w:lang w:val="uk-UA"/>
        </w:rPr>
        <w:t xml:space="preserve"> подвиг Небесної </w:t>
      </w:r>
      <w:r w:rsidR="005A1AA0" w:rsidRPr="00CB05F5">
        <w:rPr>
          <w:rFonts w:ascii="Times New Roman" w:hAnsi="Times New Roman" w:cs="Times New Roman"/>
          <w:sz w:val="28"/>
          <w:szCs w:val="28"/>
          <w:lang w:val="uk-UA"/>
        </w:rPr>
        <w:lastRenderedPageBreak/>
        <w:t xml:space="preserve">сотні (символічно, що її склали виключно чоловіки) </w:t>
      </w:r>
      <w:proofErr w:type="spellStart"/>
      <w:r w:rsidR="005A1AA0" w:rsidRPr="00CB05F5">
        <w:rPr>
          <w:rFonts w:ascii="Times New Roman" w:hAnsi="Times New Roman" w:cs="Times New Roman"/>
          <w:sz w:val="28"/>
          <w:szCs w:val="28"/>
          <w:lang w:val="uk-UA"/>
        </w:rPr>
        <w:t>телеологічно</w:t>
      </w:r>
      <w:proofErr w:type="spellEnd"/>
      <w:r w:rsidR="005A1AA0" w:rsidRPr="00CB05F5">
        <w:rPr>
          <w:rFonts w:ascii="Times New Roman" w:hAnsi="Times New Roman" w:cs="Times New Roman"/>
          <w:sz w:val="28"/>
          <w:szCs w:val="28"/>
          <w:lang w:val="uk-UA"/>
        </w:rPr>
        <w:t xml:space="preserve"> присвячувався, приносився в дар «Ідеальному Президентові» чи «Ідеальному Урядові», які приведуть народ до омріяних цивілізаційних стандартів. Через скинення ненависного тирана у спосіб самопожертви найкращі сини України розчистили простір для утвердження нової влади, при якій домінує архетип Мудрого Старця. </w:t>
      </w:r>
    </w:p>
    <w:p w:rsidR="00B3309A" w:rsidRPr="00CB05F5" w:rsidRDefault="005A1AA0" w:rsidP="000B52CC">
      <w:pPr>
        <w:spacing w:after="0" w:line="360" w:lineRule="auto"/>
        <w:ind w:firstLine="708"/>
        <w:jc w:val="both"/>
        <w:rPr>
          <w:rFonts w:ascii="Times New Roman" w:hAnsi="Times New Roman" w:cs="Times New Roman"/>
          <w:sz w:val="28"/>
          <w:szCs w:val="28"/>
          <w:lang w:val="uk-UA"/>
        </w:rPr>
      </w:pPr>
      <w:r w:rsidRPr="00CB05F5">
        <w:rPr>
          <w:rFonts w:ascii="Times New Roman" w:hAnsi="Times New Roman" w:cs="Times New Roman"/>
          <w:sz w:val="28"/>
          <w:szCs w:val="28"/>
          <w:lang w:val="uk-UA"/>
        </w:rPr>
        <w:t xml:space="preserve">Прикметно, </w:t>
      </w:r>
      <w:r w:rsidR="0023382B" w:rsidRPr="00CB05F5">
        <w:rPr>
          <w:rFonts w:ascii="Times New Roman" w:hAnsi="Times New Roman" w:cs="Times New Roman"/>
          <w:sz w:val="28"/>
          <w:szCs w:val="28"/>
          <w:lang w:val="uk-UA"/>
        </w:rPr>
        <w:t xml:space="preserve">що знаковою піснею </w:t>
      </w:r>
      <w:proofErr w:type="spellStart"/>
      <w:r w:rsidR="0023382B" w:rsidRPr="00CB05F5">
        <w:rPr>
          <w:rFonts w:ascii="Times New Roman" w:hAnsi="Times New Roman" w:cs="Times New Roman"/>
          <w:sz w:val="28"/>
          <w:szCs w:val="28"/>
          <w:lang w:val="uk-UA"/>
        </w:rPr>
        <w:t>Євромайдану</w:t>
      </w:r>
      <w:proofErr w:type="spellEnd"/>
      <w:r w:rsidR="0023382B" w:rsidRPr="00CB05F5">
        <w:rPr>
          <w:rFonts w:ascii="Times New Roman" w:hAnsi="Times New Roman" w:cs="Times New Roman"/>
          <w:sz w:val="28"/>
          <w:szCs w:val="28"/>
          <w:lang w:val="uk-UA"/>
        </w:rPr>
        <w:t xml:space="preserve"> стала старовинна українська (лемківська) народна пісня «Пливе кача по </w:t>
      </w:r>
      <w:proofErr w:type="spellStart"/>
      <w:r w:rsidR="0023382B" w:rsidRPr="00CB05F5">
        <w:rPr>
          <w:rFonts w:ascii="Times New Roman" w:hAnsi="Times New Roman" w:cs="Times New Roman"/>
          <w:sz w:val="28"/>
          <w:szCs w:val="28"/>
          <w:lang w:val="uk-UA"/>
        </w:rPr>
        <w:t>Тисині</w:t>
      </w:r>
      <w:proofErr w:type="spellEnd"/>
      <w:r w:rsidR="0023382B" w:rsidRPr="00CB05F5">
        <w:rPr>
          <w:rFonts w:ascii="Times New Roman" w:hAnsi="Times New Roman" w:cs="Times New Roman"/>
          <w:sz w:val="28"/>
          <w:szCs w:val="28"/>
          <w:lang w:val="uk-UA"/>
        </w:rPr>
        <w:t>…». Пісня стала реквієм-прощанням за загиблими героями Революції гідності.</w:t>
      </w:r>
      <w:r w:rsidR="00333E23" w:rsidRPr="00CB05F5">
        <w:rPr>
          <w:rFonts w:ascii="Times New Roman" w:hAnsi="Times New Roman" w:cs="Times New Roman"/>
          <w:sz w:val="28"/>
          <w:szCs w:val="28"/>
          <w:lang w:val="uk-UA"/>
        </w:rPr>
        <w:t xml:space="preserve"> Поетика твору надзвичайно архаїчна, себто </w:t>
      </w:r>
      <w:proofErr w:type="spellStart"/>
      <w:r w:rsidR="00333E23" w:rsidRPr="00CB05F5">
        <w:rPr>
          <w:rFonts w:ascii="Times New Roman" w:hAnsi="Times New Roman" w:cs="Times New Roman"/>
          <w:sz w:val="28"/>
          <w:szCs w:val="28"/>
          <w:lang w:val="uk-UA"/>
        </w:rPr>
        <w:t>архетипічна</w:t>
      </w:r>
      <w:proofErr w:type="spellEnd"/>
      <w:r w:rsidR="00333E23" w:rsidRPr="00CB05F5">
        <w:rPr>
          <w:rFonts w:ascii="Times New Roman" w:hAnsi="Times New Roman" w:cs="Times New Roman"/>
          <w:sz w:val="28"/>
          <w:szCs w:val="28"/>
          <w:lang w:val="uk-UA"/>
        </w:rPr>
        <w:t xml:space="preserve">. Зокрема, образ смерті (чи переходу в </w:t>
      </w:r>
      <w:proofErr w:type="spellStart"/>
      <w:r w:rsidR="00333E23" w:rsidRPr="00CB05F5">
        <w:rPr>
          <w:rFonts w:ascii="Times New Roman" w:hAnsi="Times New Roman" w:cs="Times New Roman"/>
          <w:sz w:val="28"/>
          <w:szCs w:val="28"/>
          <w:lang w:val="uk-UA"/>
        </w:rPr>
        <w:t>потойбіччя</w:t>
      </w:r>
      <w:proofErr w:type="spellEnd"/>
      <w:r w:rsidR="00333E23" w:rsidRPr="00CB05F5">
        <w:rPr>
          <w:rFonts w:ascii="Times New Roman" w:hAnsi="Times New Roman" w:cs="Times New Roman"/>
          <w:sz w:val="28"/>
          <w:szCs w:val="28"/>
          <w:lang w:val="uk-UA"/>
        </w:rPr>
        <w:t>) як птиці-качки, що перепинає водне плесо, існує в різних модифікаціях</w:t>
      </w:r>
      <w:r w:rsidR="00C70B4E" w:rsidRPr="00CB05F5">
        <w:rPr>
          <w:rFonts w:ascii="Times New Roman" w:hAnsi="Times New Roman" w:cs="Times New Roman"/>
          <w:sz w:val="28"/>
          <w:szCs w:val="28"/>
          <w:lang w:val="uk-UA"/>
        </w:rPr>
        <w:t xml:space="preserve"> у кельтських та угро-фінських епічних творах (у тому числі і «</w:t>
      </w:r>
      <w:proofErr w:type="spellStart"/>
      <w:r w:rsidR="00C70B4E" w:rsidRPr="00CB05F5">
        <w:rPr>
          <w:rFonts w:ascii="Times New Roman" w:hAnsi="Times New Roman" w:cs="Times New Roman"/>
          <w:sz w:val="28"/>
          <w:szCs w:val="28"/>
          <w:lang w:val="uk-UA"/>
        </w:rPr>
        <w:t>Калевалі</w:t>
      </w:r>
      <w:proofErr w:type="spellEnd"/>
      <w:r w:rsidR="00C70B4E" w:rsidRPr="00CB05F5">
        <w:rPr>
          <w:rFonts w:ascii="Times New Roman" w:hAnsi="Times New Roman" w:cs="Times New Roman"/>
          <w:sz w:val="28"/>
          <w:szCs w:val="28"/>
          <w:lang w:val="uk-UA"/>
        </w:rPr>
        <w:t>»). Образний мотив спускання по воді (на щиті, у скрині, коробці та ін.) символізує перехід</w:t>
      </w:r>
      <w:r w:rsidR="00C4383E" w:rsidRPr="00CB05F5">
        <w:rPr>
          <w:rFonts w:ascii="Times New Roman" w:hAnsi="Times New Roman" w:cs="Times New Roman"/>
          <w:sz w:val="28"/>
          <w:szCs w:val="28"/>
          <w:lang w:val="uk-UA"/>
        </w:rPr>
        <w:t xml:space="preserve"> у якісно інший вимір через смерть-прощання з віджилою «земною» формою в «небесну», ідеальну, </w:t>
      </w:r>
      <w:proofErr w:type="spellStart"/>
      <w:r w:rsidR="00C4383E" w:rsidRPr="00CB05F5">
        <w:rPr>
          <w:rFonts w:ascii="Times New Roman" w:hAnsi="Times New Roman" w:cs="Times New Roman"/>
          <w:sz w:val="28"/>
          <w:szCs w:val="28"/>
          <w:lang w:val="uk-UA"/>
        </w:rPr>
        <w:t>психодуховну</w:t>
      </w:r>
      <w:proofErr w:type="spellEnd"/>
      <w:r w:rsidR="00C4383E" w:rsidRPr="00CB05F5">
        <w:rPr>
          <w:rFonts w:ascii="Times New Roman" w:hAnsi="Times New Roman" w:cs="Times New Roman"/>
          <w:sz w:val="28"/>
          <w:szCs w:val="28"/>
          <w:lang w:val="uk-UA"/>
        </w:rPr>
        <w:t xml:space="preserve"> форму, спрямовану на конструювання життєздатного державотворчого </w:t>
      </w:r>
      <w:proofErr w:type="spellStart"/>
      <w:r w:rsidR="00C4383E" w:rsidRPr="00CB05F5">
        <w:rPr>
          <w:rFonts w:ascii="Times New Roman" w:hAnsi="Times New Roman" w:cs="Times New Roman"/>
          <w:sz w:val="28"/>
          <w:szCs w:val="28"/>
          <w:lang w:val="uk-UA"/>
        </w:rPr>
        <w:t>міфу-наративу</w:t>
      </w:r>
      <w:proofErr w:type="spellEnd"/>
      <w:r w:rsidR="00745D90" w:rsidRPr="00CB05F5">
        <w:rPr>
          <w:rFonts w:ascii="Times New Roman" w:hAnsi="Times New Roman" w:cs="Times New Roman"/>
          <w:sz w:val="28"/>
          <w:szCs w:val="28"/>
          <w:lang w:val="uk-UA"/>
        </w:rPr>
        <w:t xml:space="preserve"> [10]</w:t>
      </w:r>
      <w:r w:rsidR="00C4383E" w:rsidRPr="00CB05F5">
        <w:rPr>
          <w:rFonts w:ascii="Times New Roman" w:hAnsi="Times New Roman" w:cs="Times New Roman"/>
          <w:sz w:val="28"/>
          <w:szCs w:val="28"/>
          <w:lang w:val="uk-UA"/>
        </w:rPr>
        <w:t>.</w:t>
      </w:r>
    </w:p>
    <w:p w:rsidR="00AD573E" w:rsidRPr="00CB05F5" w:rsidRDefault="008270F4" w:rsidP="000B52CC">
      <w:pPr>
        <w:spacing w:after="0" w:line="360" w:lineRule="auto"/>
        <w:ind w:firstLine="708"/>
        <w:jc w:val="both"/>
        <w:rPr>
          <w:rFonts w:ascii="Times New Roman" w:hAnsi="Times New Roman" w:cs="Times New Roman"/>
          <w:sz w:val="28"/>
          <w:szCs w:val="28"/>
          <w:lang w:val="uk-UA"/>
        </w:rPr>
      </w:pPr>
      <w:r w:rsidRPr="00CB05F5">
        <w:rPr>
          <w:rFonts w:ascii="Times New Roman" w:hAnsi="Times New Roman" w:cs="Times New Roman"/>
          <w:sz w:val="28"/>
          <w:szCs w:val="28"/>
          <w:lang w:val="uk-UA"/>
        </w:rPr>
        <w:t>Звернімо увагу на</w:t>
      </w:r>
      <w:r w:rsidR="00B3309A" w:rsidRPr="00CB05F5">
        <w:rPr>
          <w:rFonts w:ascii="Times New Roman" w:hAnsi="Times New Roman" w:cs="Times New Roman"/>
          <w:sz w:val="28"/>
          <w:szCs w:val="28"/>
          <w:lang w:val="uk-UA"/>
        </w:rPr>
        <w:t xml:space="preserve"> глибокий символізм прощального діалогу Матері з Сином. Останній свідомий своєї жертви і просить не дорікати йому (за здобування слави-волі). Наскільки болісним є розривання симбіотичного зв’язку з Матір’ю (земним життям) видно з розпачливо-дитячого звернення: «</w:t>
      </w:r>
      <w:proofErr w:type="spellStart"/>
      <w:r w:rsidR="00B3309A" w:rsidRPr="00CB05F5">
        <w:rPr>
          <w:rFonts w:ascii="Times New Roman" w:hAnsi="Times New Roman" w:cs="Times New Roman"/>
          <w:sz w:val="28"/>
          <w:szCs w:val="28"/>
          <w:lang w:val="uk-UA"/>
        </w:rPr>
        <w:t>Ци</w:t>
      </w:r>
      <w:proofErr w:type="spellEnd"/>
      <w:r w:rsidR="00B3309A" w:rsidRPr="00CB05F5">
        <w:rPr>
          <w:rFonts w:ascii="Times New Roman" w:hAnsi="Times New Roman" w:cs="Times New Roman"/>
          <w:sz w:val="28"/>
          <w:szCs w:val="28"/>
          <w:lang w:val="uk-UA"/>
        </w:rPr>
        <w:t xml:space="preserve"> не жаль ти, мамко, буде?» Мати у відповідь надає підтримку, на яку тільки спроможна у цій безповоротній ситуації: «Як же мені, синку, не жаль? Ти на моїм серці лежав».</w:t>
      </w:r>
    </w:p>
    <w:p w:rsidR="002250B9" w:rsidRPr="00CB05F5" w:rsidRDefault="00AD573E" w:rsidP="000B52CC">
      <w:pPr>
        <w:spacing w:after="0" w:line="360" w:lineRule="auto"/>
        <w:ind w:firstLine="708"/>
        <w:jc w:val="both"/>
        <w:rPr>
          <w:rFonts w:ascii="Times New Roman" w:hAnsi="Times New Roman" w:cs="Times New Roman"/>
          <w:sz w:val="28"/>
          <w:szCs w:val="28"/>
          <w:lang w:val="uk-UA"/>
        </w:rPr>
      </w:pPr>
      <w:r w:rsidRPr="00CB05F5">
        <w:rPr>
          <w:rFonts w:ascii="Times New Roman" w:hAnsi="Times New Roman" w:cs="Times New Roman"/>
          <w:sz w:val="28"/>
          <w:szCs w:val="28"/>
          <w:lang w:val="uk-UA"/>
        </w:rPr>
        <w:t xml:space="preserve">У контексті попередніх наших міркувань про маргінальний геополітичний статус України, котра перебуває в орбіті впливу архетипу Матері-покритки, самопожертва Сина (Героя) означає ще й реабілітацію матері через відмову від її сумнівної моральної вартості способів </w:t>
      </w:r>
      <w:proofErr w:type="spellStart"/>
      <w:r w:rsidRPr="00CB05F5">
        <w:rPr>
          <w:rFonts w:ascii="Times New Roman" w:hAnsi="Times New Roman" w:cs="Times New Roman"/>
          <w:sz w:val="28"/>
          <w:szCs w:val="28"/>
          <w:lang w:val="uk-UA"/>
        </w:rPr>
        <w:t>задобрення</w:t>
      </w:r>
      <w:proofErr w:type="spellEnd"/>
      <w:r w:rsidRPr="00CB05F5">
        <w:rPr>
          <w:rFonts w:ascii="Times New Roman" w:hAnsi="Times New Roman" w:cs="Times New Roman"/>
          <w:sz w:val="28"/>
          <w:szCs w:val="28"/>
          <w:lang w:val="uk-UA"/>
        </w:rPr>
        <w:t xml:space="preserve"> тиранічного Диктатора, </w:t>
      </w:r>
      <w:r w:rsidR="000B52CC" w:rsidRPr="00CB05F5">
        <w:rPr>
          <w:rFonts w:ascii="Times New Roman" w:hAnsi="Times New Roman" w:cs="Times New Roman"/>
          <w:sz w:val="28"/>
          <w:szCs w:val="28"/>
          <w:lang w:val="uk-UA"/>
        </w:rPr>
        <w:t xml:space="preserve"> </w:t>
      </w:r>
      <w:proofErr w:type="spellStart"/>
      <w:r w:rsidRPr="00CB05F5">
        <w:rPr>
          <w:rFonts w:ascii="Times New Roman" w:hAnsi="Times New Roman" w:cs="Times New Roman"/>
          <w:sz w:val="28"/>
          <w:szCs w:val="28"/>
          <w:lang w:val="uk-UA"/>
        </w:rPr>
        <w:t>Завойовника-гвалтівника</w:t>
      </w:r>
      <w:proofErr w:type="spellEnd"/>
      <w:r w:rsidRPr="00CB05F5">
        <w:rPr>
          <w:rFonts w:ascii="Times New Roman" w:hAnsi="Times New Roman" w:cs="Times New Roman"/>
          <w:sz w:val="28"/>
          <w:szCs w:val="28"/>
          <w:lang w:val="uk-UA"/>
        </w:rPr>
        <w:t xml:space="preserve">, Окупанта тощо. Матір віднині має займатися плеканням життя, а не брати на себе неприродну для її </w:t>
      </w:r>
      <w:r w:rsidRPr="00CB05F5">
        <w:rPr>
          <w:rFonts w:ascii="Times New Roman" w:hAnsi="Times New Roman" w:cs="Times New Roman"/>
          <w:sz w:val="28"/>
          <w:szCs w:val="28"/>
          <w:lang w:val="uk-UA"/>
        </w:rPr>
        <w:lastRenderedPageBreak/>
        <w:t xml:space="preserve">призначення функцію підміни чоловіка в утвердженні родоводу (держави як суб’єкта власної культури та історії). Відновлення глибинно-психологічного й </w:t>
      </w:r>
      <w:proofErr w:type="spellStart"/>
      <w:r w:rsidRPr="00CB05F5">
        <w:rPr>
          <w:rFonts w:ascii="Times New Roman" w:hAnsi="Times New Roman" w:cs="Times New Roman"/>
          <w:sz w:val="28"/>
          <w:szCs w:val="28"/>
          <w:lang w:val="uk-UA"/>
        </w:rPr>
        <w:t>онтично-підставового</w:t>
      </w:r>
      <w:proofErr w:type="spellEnd"/>
      <w:r w:rsidRPr="00CB05F5">
        <w:rPr>
          <w:rFonts w:ascii="Times New Roman" w:hAnsi="Times New Roman" w:cs="Times New Roman"/>
          <w:sz w:val="28"/>
          <w:szCs w:val="28"/>
          <w:lang w:val="uk-UA"/>
        </w:rPr>
        <w:t xml:space="preserve"> </w:t>
      </w:r>
      <w:proofErr w:type="spellStart"/>
      <w:r w:rsidRPr="00CB05F5">
        <w:rPr>
          <w:rFonts w:ascii="Times New Roman" w:hAnsi="Times New Roman" w:cs="Times New Roman"/>
          <w:sz w:val="28"/>
          <w:szCs w:val="28"/>
          <w:lang w:val="uk-UA"/>
        </w:rPr>
        <w:t>статусу-кво</w:t>
      </w:r>
      <w:proofErr w:type="spellEnd"/>
      <w:r w:rsidRPr="00CB05F5">
        <w:rPr>
          <w:rFonts w:ascii="Times New Roman" w:hAnsi="Times New Roman" w:cs="Times New Roman"/>
          <w:sz w:val="28"/>
          <w:szCs w:val="28"/>
          <w:lang w:val="uk-UA"/>
        </w:rPr>
        <w:t xml:space="preserve"> в українській етнопсихології вже зараз призводить до специфікації та гармонізації </w:t>
      </w:r>
      <w:proofErr w:type="spellStart"/>
      <w:r w:rsidRPr="00CB05F5">
        <w:rPr>
          <w:rFonts w:ascii="Times New Roman" w:hAnsi="Times New Roman" w:cs="Times New Roman"/>
          <w:sz w:val="28"/>
          <w:szCs w:val="28"/>
          <w:lang w:val="uk-UA"/>
        </w:rPr>
        <w:t>маскулінно-фемінінних</w:t>
      </w:r>
      <w:proofErr w:type="spellEnd"/>
      <w:r w:rsidRPr="00CB05F5">
        <w:rPr>
          <w:rFonts w:ascii="Times New Roman" w:hAnsi="Times New Roman" w:cs="Times New Roman"/>
          <w:sz w:val="28"/>
          <w:szCs w:val="28"/>
          <w:lang w:val="uk-UA"/>
        </w:rPr>
        <w:t xml:space="preserve"> ролей у функціонуванні цілісного суспільного організму сучасної України, що в досяжній </w:t>
      </w:r>
      <w:r w:rsidR="007E1681" w:rsidRPr="00CB05F5">
        <w:rPr>
          <w:rFonts w:ascii="Times New Roman" w:hAnsi="Times New Roman" w:cs="Times New Roman"/>
          <w:sz w:val="28"/>
          <w:szCs w:val="28"/>
          <w:lang w:val="uk-UA"/>
        </w:rPr>
        <w:t xml:space="preserve">часовій </w:t>
      </w:r>
      <w:r w:rsidRPr="00CB05F5">
        <w:rPr>
          <w:rFonts w:ascii="Times New Roman" w:hAnsi="Times New Roman" w:cs="Times New Roman"/>
          <w:sz w:val="28"/>
          <w:szCs w:val="28"/>
          <w:lang w:val="uk-UA"/>
        </w:rPr>
        <w:t>перспективі</w:t>
      </w:r>
      <w:r w:rsidR="007E1681" w:rsidRPr="00CB05F5">
        <w:rPr>
          <w:rFonts w:ascii="Times New Roman" w:hAnsi="Times New Roman" w:cs="Times New Roman"/>
          <w:sz w:val="28"/>
          <w:szCs w:val="28"/>
          <w:lang w:val="uk-UA"/>
        </w:rPr>
        <w:t xml:space="preserve"> обернеться постанням повносилого суб’єкта міжнародної політики, права та, вірогідно, впливового чинника оновлення світового порядку.</w:t>
      </w:r>
    </w:p>
    <w:p w:rsidR="00A82E25" w:rsidRPr="00CB05F5" w:rsidRDefault="002250B9" w:rsidP="000B52CC">
      <w:pPr>
        <w:spacing w:after="0" w:line="360" w:lineRule="auto"/>
        <w:ind w:firstLine="708"/>
        <w:jc w:val="both"/>
        <w:rPr>
          <w:rFonts w:ascii="Times New Roman" w:hAnsi="Times New Roman" w:cs="Times New Roman"/>
          <w:sz w:val="28"/>
          <w:szCs w:val="28"/>
          <w:lang w:val="uk-UA"/>
        </w:rPr>
      </w:pPr>
      <w:r w:rsidRPr="00CB05F5">
        <w:rPr>
          <w:rFonts w:ascii="Times New Roman" w:hAnsi="Times New Roman" w:cs="Times New Roman"/>
          <w:sz w:val="28"/>
          <w:szCs w:val="28"/>
          <w:lang w:val="uk-UA"/>
        </w:rPr>
        <w:t xml:space="preserve">Рефлексія поточних політичних подій шляхом експлікації глибинно-психологічних, </w:t>
      </w:r>
      <w:proofErr w:type="spellStart"/>
      <w:r w:rsidRPr="00CB05F5">
        <w:rPr>
          <w:rFonts w:ascii="Times New Roman" w:hAnsi="Times New Roman" w:cs="Times New Roman"/>
          <w:sz w:val="28"/>
          <w:szCs w:val="28"/>
          <w:lang w:val="uk-UA"/>
        </w:rPr>
        <w:t>архетипно-міфологічних</w:t>
      </w:r>
      <w:proofErr w:type="spellEnd"/>
      <w:r w:rsidRPr="00CB05F5">
        <w:rPr>
          <w:rFonts w:ascii="Times New Roman" w:hAnsi="Times New Roman" w:cs="Times New Roman"/>
          <w:sz w:val="28"/>
          <w:szCs w:val="28"/>
          <w:lang w:val="uk-UA"/>
        </w:rPr>
        <w:t xml:space="preserve"> підстав їх примусово-закономірного впливу на соціальну поведінку окремих осіб та цілих спільнот, яка виражає сценарні ролі </w:t>
      </w:r>
      <w:proofErr w:type="spellStart"/>
      <w:r w:rsidRPr="00CB05F5">
        <w:rPr>
          <w:rFonts w:ascii="Times New Roman" w:hAnsi="Times New Roman" w:cs="Times New Roman"/>
          <w:sz w:val="28"/>
          <w:szCs w:val="28"/>
          <w:lang w:val="uk-UA"/>
        </w:rPr>
        <w:t>трансгенераційної</w:t>
      </w:r>
      <w:proofErr w:type="spellEnd"/>
      <w:r w:rsidRPr="00CB05F5">
        <w:rPr>
          <w:rFonts w:ascii="Times New Roman" w:hAnsi="Times New Roman" w:cs="Times New Roman"/>
          <w:sz w:val="28"/>
          <w:szCs w:val="28"/>
          <w:lang w:val="uk-UA"/>
        </w:rPr>
        <w:t xml:space="preserve"> передачі сюжетів «сімейного роману» (психологічної історії народу), – необхідна умова та інструмент свідомого і відповідального державотворення. </w:t>
      </w:r>
      <w:r w:rsidR="00AD573E" w:rsidRPr="00CB05F5">
        <w:rPr>
          <w:rFonts w:ascii="Times New Roman" w:hAnsi="Times New Roman" w:cs="Times New Roman"/>
          <w:sz w:val="28"/>
          <w:szCs w:val="28"/>
          <w:lang w:val="uk-UA"/>
        </w:rPr>
        <w:t xml:space="preserve"> </w:t>
      </w:r>
      <w:r w:rsidR="00163BAC" w:rsidRPr="00CB05F5">
        <w:rPr>
          <w:rFonts w:ascii="Times New Roman" w:hAnsi="Times New Roman" w:cs="Times New Roman"/>
          <w:sz w:val="28"/>
          <w:szCs w:val="28"/>
          <w:lang w:val="uk-UA"/>
        </w:rPr>
        <w:t xml:space="preserve">  </w:t>
      </w:r>
    </w:p>
    <w:p w:rsidR="003F09FC" w:rsidRPr="00CB05F5" w:rsidRDefault="003F09FC" w:rsidP="00703DA3">
      <w:pPr>
        <w:spacing w:after="0" w:line="360" w:lineRule="auto"/>
        <w:jc w:val="both"/>
        <w:rPr>
          <w:rFonts w:ascii="Times New Roman" w:hAnsi="Times New Roman" w:cs="Times New Roman"/>
          <w:sz w:val="28"/>
          <w:szCs w:val="28"/>
          <w:lang w:val="uk-UA"/>
        </w:rPr>
      </w:pPr>
    </w:p>
    <w:p w:rsidR="00F61E67" w:rsidRPr="00CB05F5" w:rsidRDefault="00F61E67" w:rsidP="00F61E67">
      <w:pPr>
        <w:numPr>
          <w:ilvl w:val="0"/>
          <w:numId w:val="1"/>
        </w:numPr>
        <w:shd w:val="clear" w:color="auto" w:fill="FFFFFF"/>
        <w:tabs>
          <w:tab w:val="left" w:pos="782"/>
        </w:tabs>
        <w:spacing w:after="0" w:line="360" w:lineRule="auto"/>
        <w:ind w:left="851" w:hanging="709"/>
        <w:jc w:val="both"/>
        <w:rPr>
          <w:rFonts w:ascii="Times New Roman" w:hAnsi="Times New Roman" w:cs="Times New Roman"/>
          <w:sz w:val="28"/>
          <w:szCs w:val="28"/>
          <w:lang w:val="uk-UA"/>
        </w:rPr>
      </w:pPr>
      <w:r w:rsidRPr="00CB05F5">
        <w:rPr>
          <w:rFonts w:ascii="Times New Roman" w:eastAsia="Times New Roman" w:hAnsi="Times New Roman" w:cs="Times New Roman"/>
          <w:sz w:val="28"/>
          <w:szCs w:val="28"/>
          <w:lang w:val="uk-UA"/>
        </w:rPr>
        <w:t>Боднар М.</w:t>
      </w:r>
      <w:r w:rsidRPr="00CB05F5">
        <w:rPr>
          <w:rFonts w:ascii="Times New Roman" w:hAnsi="Times New Roman" w:cs="Times New Roman"/>
          <w:sz w:val="28"/>
          <w:szCs w:val="28"/>
          <w:lang w:val="uk-UA"/>
        </w:rPr>
        <w:t xml:space="preserve"> </w:t>
      </w:r>
      <w:r w:rsidRPr="00CB05F5">
        <w:rPr>
          <w:rFonts w:ascii="Times New Roman" w:eastAsia="Times New Roman" w:hAnsi="Times New Roman" w:cs="Times New Roman"/>
          <w:sz w:val="28"/>
          <w:szCs w:val="28"/>
          <w:lang w:val="uk-UA"/>
        </w:rPr>
        <w:t xml:space="preserve">Б. Етнопсихологічні особливості </w:t>
      </w:r>
      <w:proofErr w:type="spellStart"/>
      <w:r w:rsidRPr="00CB05F5">
        <w:rPr>
          <w:rFonts w:ascii="Times New Roman" w:eastAsia="Times New Roman" w:hAnsi="Times New Roman" w:cs="Times New Roman"/>
          <w:sz w:val="28"/>
          <w:szCs w:val="28"/>
          <w:lang w:val="uk-UA"/>
        </w:rPr>
        <w:t>самоактуалізації</w:t>
      </w:r>
      <w:proofErr w:type="spellEnd"/>
      <w:r w:rsidRPr="00CB05F5">
        <w:rPr>
          <w:rFonts w:ascii="Times New Roman" w:eastAsia="Times New Roman" w:hAnsi="Times New Roman" w:cs="Times New Roman"/>
          <w:sz w:val="28"/>
          <w:szCs w:val="28"/>
          <w:lang w:val="uk-UA"/>
        </w:rPr>
        <w:t xml:space="preserve"> студентської молоді</w:t>
      </w:r>
      <w:r w:rsidRPr="00CB05F5">
        <w:rPr>
          <w:rFonts w:ascii="Times New Roman" w:hAnsi="Times New Roman" w:cs="Times New Roman"/>
          <w:sz w:val="28"/>
          <w:szCs w:val="28"/>
          <w:lang w:val="uk-UA"/>
        </w:rPr>
        <w:t>: Монографія /</w:t>
      </w:r>
      <w:r w:rsidRPr="00CB05F5">
        <w:rPr>
          <w:rFonts w:ascii="Times New Roman" w:eastAsia="Times New Roman" w:hAnsi="Times New Roman" w:cs="Times New Roman"/>
          <w:sz w:val="28"/>
          <w:szCs w:val="28"/>
          <w:lang w:val="uk-UA"/>
        </w:rPr>
        <w:t xml:space="preserve"> </w:t>
      </w:r>
      <w:r w:rsidRPr="00CB05F5">
        <w:rPr>
          <w:rFonts w:ascii="Times New Roman" w:hAnsi="Times New Roman" w:cs="Times New Roman"/>
          <w:sz w:val="28"/>
          <w:szCs w:val="28"/>
          <w:lang w:val="uk-UA"/>
        </w:rPr>
        <w:t xml:space="preserve">М. Б. Боднар. </w:t>
      </w:r>
      <w:r w:rsidRPr="00CB05F5">
        <w:rPr>
          <w:rFonts w:ascii="Times New Roman" w:eastAsia="Times New Roman" w:hAnsi="Times New Roman" w:cs="Times New Roman"/>
          <w:sz w:val="28"/>
          <w:szCs w:val="28"/>
          <w:lang w:val="uk-UA"/>
        </w:rPr>
        <w:t>– Кременець</w:t>
      </w:r>
      <w:r w:rsidRPr="00CB05F5">
        <w:rPr>
          <w:rFonts w:ascii="Times New Roman" w:hAnsi="Times New Roman" w:cs="Times New Roman"/>
          <w:sz w:val="28"/>
          <w:szCs w:val="28"/>
          <w:lang w:val="uk-UA"/>
        </w:rPr>
        <w:t xml:space="preserve"> </w:t>
      </w:r>
      <w:r w:rsidRPr="00CB05F5">
        <w:rPr>
          <w:rFonts w:ascii="Times New Roman" w:eastAsia="Times New Roman" w:hAnsi="Times New Roman" w:cs="Times New Roman"/>
          <w:sz w:val="28"/>
          <w:szCs w:val="28"/>
          <w:lang w:val="uk-UA"/>
        </w:rPr>
        <w:t>: ВЦ КОГПІ ім. Т.</w:t>
      </w:r>
      <w:r w:rsidRPr="00CB05F5">
        <w:rPr>
          <w:rFonts w:ascii="Times New Roman" w:hAnsi="Times New Roman" w:cs="Times New Roman"/>
          <w:sz w:val="28"/>
          <w:szCs w:val="28"/>
          <w:lang w:val="uk-UA"/>
        </w:rPr>
        <w:t xml:space="preserve"> </w:t>
      </w:r>
      <w:r w:rsidRPr="00CB05F5">
        <w:rPr>
          <w:rFonts w:ascii="Times New Roman" w:eastAsia="Times New Roman" w:hAnsi="Times New Roman" w:cs="Times New Roman"/>
          <w:sz w:val="28"/>
          <w:szCs w:val="28"/>
          <w:lang w:val="uk-UA"/>
        </w:rPr>
        <w:t>Шевченка, 2007. – 196 с.</w:t>
      </w:r>
    </w:p>
    <w:p w:rsidR="003B50FB" w:rsidRPr="00CB05F5" w:rsidRDefault="003B50FB" w:rsidP="003B50FB">
      <w:pPr>
        <w:numPr>
          <w:ilvl w:val="0"/>
          <w:numId w:val="1"/>
        </w:numPr>
        <w:shd w:val="clear" w:color="auto" w:fill="FFFFFF"/>
        <w:tabs>
          <w:tab w:val="left" w:pos="782"/>
        </w:tabs>
        <w:spacing w:after="0" w:line="360" w:lineRule="auto"/>
        <w:ind w:left="851" w:hanging="709"/>
        <w:jc w:val="both"/>
        <w:rPr>
          <w:rFonts w:ascii="Times New Roman" w:hAnsi="Times New Roman" w:cs="Times New Roman"/>
          <w:sz w:val="28"/>
          <w:szCs w:val="28"/>
          <w:lang w:val="uk-UA"/>
        </w:rPr>
      </w:pPr>
      <w:proofErr w:type="spellStart"/>
      <w:r w:rsidRPr="00CB05F5">
        <w:rPr>
          <w:rFonts w:ascii="Times New Roman" w:hAnsi="Times New Roman" w:cs="Times New Roman"/>
          <w:sz w:val="28"/>
          <w:szCs w:val="28"/>
          <w:lang w:val="uk-UA"/>
        </w:rPr>
        <w:t>Зайцева-Пушкаш</w:t>
      </w:r>
      <w:proofErr w:type="spellEnd"/>
      <w:r w:rsidRPr="00CB05F5">
        <w:rPr>
          <w:rFonts w:ascii="Times New Roman" w:hAnsi="Times New Roman" w:cs="Times New Roman"/>
          <w:sz w:val="28"/>
          <w:szCs w:val="28"/>
          <w:lang w:val="uk-UA"/>
        </w:rPr>
        <w:t xml:space="preserve"> И. А. </w:t>
      </w:r>
      <w:proofErr w:type="spellStart"/>
      <w:r w:rsidRPr="00CB05F5">
        <w:rPr>
          <w:rFonts w:ascii="Times New Roman" w:hAnsi="Times New Roman" w:cs="Times New Roman"/>
          <w:sz w:val="28"/>
          <w:szCs w:val="28"/>
          <w:lang w:val="uk-UA"/>
        </w:rPr>
        <w:t>Юнгианский</w:t>
      </w:r>
      <w:proofErr w:type="spellEnd"/>
      <w:r w:rsidRPr="00CB05F5">
        <w:rPr>
          <w:rFonts w:ascii="Times New Roman" w:hAnsi="Times New Roman" w:cs="Times New Roman"/>
          <w:sz w:val="28"/>
          <w:szCs w:val="28"/>
          <w:lang w:val="uk-UA"/>
        </w:rPr>
        <w:t xml:space="preserve"> </w:t>
      </w:r>
      <w:proofErr w:type="spellStart"/>
      <w:r w:rsidRPr="00CB05F5">
        <w:rPr>
          <w:rFonts w:ascii="Times New Roman" w:hAnsi="Times New Roman" w:cs="Times New Roman"/>
          <w:sz w:val="28"/>
          <w:szCs w:val="28"/>
          <w:lang w:val="uk-UA"/>
        </w:rPr>
        <w:t>взгляд</w:t>
      </w:r>
      <w:proofErr w:type="spellEnd"/>
      <w:r w:rsidRPr="00CB05F5">
        <w:rPr>
          <w:rFonts w:ascii="Times New Roman" w:hAnsi="Times New Roman" w:cs="Times New Roman"/>
          <w:sz w:val="28"/>
          <w:szCs w:val="28"/>
          <w:lang w:val="uk-UA"/>
        </w:rPr>
        <w:t xml:space="preserve"> на </w:t>
      </w:r>
      <w:proofErr w:type="spellStart"/>
      <w:r w:rsidRPr="00CB05F5">
        <w:rPr>
          <w:rFonts w:ascii="Times New Roman" w:hAnsi="Times New Roman" w:cs="Times New Roman"/>
          <w:sz w:val="28"/>
          <w:szCs w:val="28"/>
          <w:lang w:val="uk-UA"/>
        </w:rPr>
        <w:t>некоторые</w:t>
      </w:r>
      <w:proofErr w:type="spellEnd"/>
      <w:r w:rsidRPr="00CB05F5">
        <w:rPr>
          <w:rFonts w:ascii="Times New Roman" w:hAnsi="Times New Roman" w:cs="Times New Roman"/>
          <w:sz w:val="28"/>
          <w:szCs w:val="28"/>
          <w:lang w:val="uk-UA"/>
        </w:rPr>
        <w:t xml:space="preserve"> </w:t>
      </w:r>
      <w:proofErr w:type="spellStart"/>
      <w:r w:rsidRPr="00CB05F5">
        <w:rPr>
          <w:rFonts w:ascii="Times New Roman" w:hAnsi="Times New Roman" w:cs="Times New Roman"/>
          <w:sz w:val="28"/>
          <w:szCs w:val="28"/>
          <w:lang w:val="uk-UA"/>
        </w:rPr>
        <w:t>этносоцио</w:t>
      </w:r>
      <w:r w:rsidR="00EE3DA8" w:rsidRPr="00CB05F5">
        <w:rPr>
          <w:rFonts w:ascii="Times New Roman" w:hAnsi="Times New Roman" w:cs="Times New Roman"/>
          <w:sz w:val="28"/>
          <w:szCs w:val="28"/>
          <w:lang w:val="uk-UA"/>
        </w:rPr>
        <w:t>-</w:t>
      </w:r>
      <w:r w:rsidRPr="00CB05F5">
        <w:rPr>
          <w:rFonts w:ascii="Times New Roman" w:hAnsi="Times New Roman" w:cs="Times New Roman"/>
          <w:sz w:val="28"/>
          <w:szCs w:val="28"/>
          <w:lang w:val="uk-UA"/>
        </w:rPr>
        <w:t>психологические</w:t>
      </w:r>
      <w:proofErr w:type="spellEnd"/>
      <w:r w:rsidRPr="00CB05F5">
        <w:rPr>
          <w:rFonts w:ascii="Times New Roman" w:hAnsi="Times New Roman" w:cs="Times New Roman"/>
          <w:sz w:val="28"/>
          <w:szCs w:val="28"/>
          <w:lang w:val="uk-UA"/>
        </w:rPr>
        <w:t xml:space="preserve"> и </w:t>
      </w:r>
      <w:proofErr w:type="spellStart"/>
      <w:r w:rsidRPr="00CB05F5">
        <w:rPr>
          <w:rFonts w:ascii="Times New Roman" w:hAnsi="Times New Roman" w:cs="Times New Roman"/>
          <w:sz w:val="28"/>
          <w:szCs w:val="28"/>
          <w:lang w:val="uk-UA"/>
        </w:rPr>
        <w:t>этнопсихиатрические</w:t>
      </w:r>
      <w:proofErr w:type="spellEnd"/>
      <w:r w:rsidRPr="00CB05F5">
        <w:rPr>
          <w:rFonts w:ascii="Times New Roman" w:hAnsi="Times New Roman" w:cs="Times New Roman"/>
          <w:sz w:val="28"/>
          <w:szCs w:val="28"/>
          <w:lang w:val="uk-UA"/>
        </w:rPr>
        <w:t xml:space="preserve"> </w:t>
      </w:r>
      <w:proofErr w:type="spellStart"/>
      <w:r w:rsidRPr="00CB05F5">
        <w:rPr>
          <w:rFonts w:ascii="Times New Roman" w:hAnsi="Times New Roman" w:cs="Times New Roman"/>
          <w:sz w:val="28"/>
          <w:szCs w:val="28"/>
          <w:lang w:val="uk-UA"/>
        </w:rPr>
        <w:t>явления</w:t>
      </w:r>
      <w:proofErr w:type="spellEnd"/>
      <w:r w:rsidRPr="00CB05F5">
        <w:rPr>
          <w:rFonts w:ascii="Times New Roman" w:hAnsi="Times New Roman" w:cs="Times New Roman"/>
          <w:sz w:val="28"/>
          <w:szCs w:val="28"/>
          <w:lang w:val="uk-UA"/>
        </w:rPr>
        <w:t xml:space="preserve"> в </w:t>
      </w:r>
      <w:proofErr w:type="spellStart"/>
      <w:r w:rsidRPr="00CB05F5">
        <w:rPr>
          <w:rFonts w:ascii="Times New Roman" w:hAnsi="Times New Roman" w:cs="Times New Roman"/>
          <w:sz w:val="28"/>
          <w:szCs w:val="28"/>
          <w:lang w:val="uk-UA"/>
        </w:rPr>
        <w:t>Украине</w:t>
      </w:r>
      <w:proofErr w:type="spellEnd"/>
      <w:r w:rsidRPr="00CB05F5">
        <w:rPr>
          <w:rFonts w:ascii="Times New Roman" w:hAnsi="Times New Roman" w:cs="Times New Roman"/>
          <w:sz w:val="28"/>
          <w:szCs w:val="28"/>
          <w:lang w:val="uk-UA"/>
        </w:rPr>
        <w:t xml:space="preserve"> // Н.В. </w:t>
      </w:r>
      <w:proofErr w:type="spellStart"/>
      <w:r w:rsidRPr="00CB05F5">
        <w:rPr>
          <w:rFonts w:ascii="Times New Roman" w:hAnsi="Times New Roman" w:cs="Times New Roman"/>
          <w:sz w:val="28"/>
          <w:szCs w:val="28"/>
          <w:lang w:val="uk-UA"/>
        </w:rPr>
        <w:t>Вербенко</w:t>
      </w:r>
      <w:proofErr w:type="spellEnd"/>
      <w:r w:rsidRPr="00CB05F5">
        <w:rPr>
          <w:rFonts w:ascii="Times New Roman" w:hAnsi="Times New Roman" w:cs="Times New Roman"/>
          <w:sz w:val="28"/>
          <w:szCs w:val="28"/>
          <w:lang w:val="uk-UA"/>
        </w:rPr>
        <w:t xml:space="preserve">. </w:t>
      </w:r>
      <w:proofErr w:type="spellStart"/>
      <w:r w:rsidRPr="00CB05F5">
        <w:rPr>
          <w:rFonts w:ascii="Times New Roman" w:hAnsi="Times New Roman" w:cs="Times New Roman"/>
          <w:sz w:val="28"/>
          <w:szCs w:val="28"/>
          <w:lang w:val="uk-UA"/>
        </w:rPr>
        <w:t>Очерки</w:t>
      </w:r>
      <w:proofErr w:type="spellEnd"/>
      <w:r w:rsidRPr="00CB05F5">
        <w:rPr>
          <w:rFonts w:ascii="Times New Roman" w:hAnsi="Times New Roman" w:cs="Times New Roman"/>
          <w:sz w:val="28"/>
          <w:szCs w:val="28"/>
          <w:lang w:val="uk-UA"/>
        </w:rPr>
        <w:t xml:space="preserve"> </w:t>
      </w:r>
      <w:proofErr w:type="spellStart"/>
      <w:r w:rsidRPr="00CB05F5">
        <w:rPr>
          <w:rFonts w:ascii="Times New Roman" w:hAnsi="Times New Roman" w:cs="Times New Roman"/>
          <w:sz w:val="28"/>
          <w:szCs w:val="28"/>
          <w:lang w:val="uk-UA"/>
        </w:rPr>
        <w:t>этнической</w:t>
      </w:r>
      <w:proofErr w:type="spellEnd"/>
      <w:r w:rsidRPr="00CB05F5">
        <w:rPr>
          <w:rFonts w:ascii="Times New Roman" w:hAnsi="Times New Roman" w:cs="Times New Roman"/>
          <w:sz w:val="28"/>
          <w:szCs w:val="28"/>
          <w:lang w:val="uk-UA"/>
        </w:rPr>
        <w:t xml:space="preserve"> </w:t>
      </w:r>
      <w:proofErr w:type="spellStart"/>
      <w:r w:rsidRPr="00CB05F5">
        <w:rPr>
          <w:rFonts w:ascii="Times New Roman" w:hAnsi="Times New Roman" w:cs="Times New Roman"/>
          <w:sz w:val="28"/>
          <w:szCs w:val="28"/>
          <w:lang w:val="uk-UA"/>
        </w:rPr>
        <w:t>психиатрии</w:t>
      </w:r>
      <w:proofErr w:type="spellEnd"/>
      <w:r w:rsidRPr="00CB05F5">
        <w:rPr>
          <w:rFonts w:ascii="Times New Roman" w:hAnsi="Times New Roman" w:cs="Times New Roman"/>
          <w:sz w:val="28"/>
          <w:szCs w:val="28"/>
          <w:lang w:val="uk-UA"/>
        </w:rPr>
        <w:t xml:space="preserve"> / под. ред. проф.     В. П. Самохвалова.</w:t>
      </w:r>
      <w:r w:rsidR="00EE3DA8" w:rsidRPr="00CB05F5">
        <w:rPr>
          <w:rFonts w:ascii="Times New Roman" w:hAnsi="Times New Roman" w:cs="Times New Roman"/>
          <w:sz w:val="28"/>
          <w:szCs w:val="28"/>
          <w:lang w:val="uk-UA"/>
        </w:rPr>
        <w:t xml:space="preserve"> </w:t>
      </w:r>
      <w:r w:rsidRPr="00CB05F5">
        <w:rPr>
          <w:rFonts w:ascii="Times New Roman" w:hAnsi="Times New Roman" w:cs="Times New Roman"/>
          <w:sz w:val="28"/>
          <w:szCs w:val="28"/>
          <w:lang w:val="uk-UA"/>
        </w:rPr>
        <w:t xml:space="preserve"> – </w:t>
      </w:r>
      <w:proofErr w:type="spellStart"/>
      <w:r w:rsidRPr="00CB05F5">
        <w:rPr>
          <w:rFonts w:ascii="Times New Roman" w:hAnsi="Times New Roman" w:cs="Times New Roman"/>
          <w:sz w:val="28"/>
          <w:szCs w:val="28"/>
          <w:lang w:val="uk-UA"/>
        </w:rPr>
        <w:t>Симферополь</w:t>
      </w:r>
      <w:proofErr w:type="spellEnd"/>
      <w:r w:rsidRPr="00CB05F5">
        <w:rPr>
          <w:rFonts w:ascii="Times New Roman" w:hAnsi="Times New Roman" w:cs="Times New Roman"/>
          <w:sz w:val="28"/>
          <w:szCs w:val="28"/>
          <w:lang w:val="uk-UA"/>
        </w:rPr>
        <w:t xml:space="preserve"> </w:t>
      </w:r>
      <w:r w:rsidR="00EE3DA8" w:rsidRPr="00CB05F5">
        <w:rPr>
          <w:rFonts w:ascii="Times New Roman" w:hAnsi="Times New Roman" w:cs="Times New Roman"/>
          <w:sz w:val="28"/>
          <w:szCs w:val="28"/>
          <w:lang w:val="uk-UA"/>
        </w:rPr>
        <w:t>: ДОЛЯ, 2007. – С. 203</w:t>
      </w:r>
      <w:r w:rsidRPr="00CB05F5">
        <w:rPr>
          <w:rFonts w:ascii="Times New Roman" w:hAnsi="Times New Roman" w:cs="Times New Roman"/>
          <w:sz w:val="28"/>
          <w:szCs w:val="28"/>
          <w:lang w:val="uk-UA"/>
        </w:rPr>
        <w:t>-237.</w:t>
      </w:r>
    </w:p>
    <w:p w:rsidR="00B2611F" w:rsidRPr="00CB05F5" w:rsidRDefault="00F61E67" w:rsidP="00B2611F">
      <w:pPr>
        <w:numPr>
          <w:ilvl w:val="0"/>
          <w:numId w:val="1"/>
        </w:numPr>
        <w:shd w:val="clear" w:color="auto" w:fill="FFFFFF"/>
        <w:tabs>
          <w:tab w:val="left" w:pos="782"/>
        </w:tabs>
        <w:spacing w:after="0" w:line="360" w:lineRule="auto"/>
        <w:ind w:left="851" w:hanging="709"/>
        <w:jc w:val="both"/>
        <w:rPr>
          <w:rFonts w:ascii="Times New Roman" w:eastAsia="Times New Roman" w:hAnsi="Times New Roman" w:cs="Times New Roman"/>
          <w:sz w:val="28"/>
          <w:szCs w:val="28"/>
          <w:lang w:val="uk-UA"/>
        </w:rPr>
      </w:pPr>
      <w:proofErr w:type="spellStart"/>
      <w:r w:rsidRPr="00CB05F5">
        <w:rPr>
          <w:rFonts w:ascii="Times New Roman" w:eastAsia="Times New Roman" w:hAnsi="Times New Roman" w:cs="Times New Roman"/>
          <w:sz w:val="28"/>
          <w:szCs w:val="28"/>
          <w:lang w:val="uk-UA"/>
        </w:rPr>
        <w:t>Зеленский</w:t>
      </w:r>
      <w:proofErr w:type="spellEnd"/>
      <w:r w:rsidRPr="00CB05F5">
        <w:rPr>
          <w:rFonts w:ascii="Times New Roman" w:eastAsia="Times New Roman" w:hAnsi="Times New Roman" w:cs="Times New Roman"/>
          <w:sz w:val="28"/>
          <w:szCs w:val="28"/>
          <w:lang w:val="uk-UA"/>
        </w:rPr>
        <w:t xml:space="preserve"> В.</w:t>
      </w:r>
      <w:r w:rsidRPr="00CB05F5">
        <w:rPr>
          <w:rFonts w:ascii="Times New Roman" w:hAnsi="Times New Roman" w:cs="Times New Roman"/>
          <w:sz w:val="28"/>
          <w:szCs w:val="28"/>
          <w:lang w:val="uk-UA"/>
        </w:rPr>
        <w:t xml:space="preserve"> </w:t>
      </w:r>
      <w:r w:rsidRPr="00CB05F5">
        <w:rPr>
          <w:rFonts w:ascii="Times New Roman" w:eastAsia="Times New Roman" w:hAnsi="Times New Roman" w:cs="Times New Roman"/>
          <w:sz w:val="28"/>
          <w:szCs w:val="28"/>
          <w:lang w:val="uk-UA"/>
        </w:rPr>
        <w:t xml:space="preserve">В. </w:t>
      </w:r>
      <w:proofErr w:type="spellStart"/>
      <w:r w:rsidRPr="00CB05F5">
        <w:rPr>
          <w:rFonts w:ascii="Times New Roman" w:eastAsia="Times New Roman" w:hAnsi="Times New Roman" w:cs="Times New Roman"/>
          <w:sz w:val="28"/>
          <w:szCs w:val="28"/>
          <w:lang w:val="uk-UA"/>
        </w:rPr>
        <w:t>Аналитическая</w:t>
      </w:r>
      <w:proofErr w:type="spellEnd"/>
      <w:r w:rsidRPr="00CB05F5">
        <w:rPr>
          <w:rFonts w:ascii="Times New Roman" w:eastAsia="Times New Roman" w:hAnsi="Times New Roman" w:cs="Times New Roman"/>
          <w:sz w:val="28"/>
          <w:szCs w:val="28"/>
          <w:lang w:val="uk-UA"/>
        </w:rPr>
        <w:t xml:space="preserve"> </w:t>
      </w:r>
      <w:proofErr w:type="spellStart"/>
      <w:r w:rsidRPr="00CB05F5">
        <w:rPr>
          <w:rFonts w:ascii="Times New Roman" w:eastAsia="Times New Roman" w:hAnsi="Times New Roman" w:cs="Times New Roman"/>
          <w:sz w:val="28"/>
          <w:szCs w:val="28"/>
          <w:lang w:val="uk-UA"/>
        </w:rPr>
        <w:t>психология</w:t>
      </w:r>
      <w:proofErr w:type="spellEnd"/>
      <w:r w:rsidRPr="00CB05F5">
        <w:rPr>
          <w:rFonts w:ascii="Times New Roman" w:eastAsia="Times New Roman" w:hAnsi="Times New Roman" w:cs="Times New Roman"/>
          <w:sz w:val="28"/>
          <w:szCs w:val="28"/>
          <w:lang w:val="uk-UA"/>
        </w:rPr>
        <w:t xml:space="preserve">. </w:t>
      </w:r>
      <w:proofErr w:type="spellStart"/>
      <w:r w:rsidRPr="00CB05F5">
        <w:rPr>
          <w:rFonts w:ascii="Times New Roman" w:eastAsia="Times New Roman" w:hAnsi="Times New Roman" w:cs="Times New Roman"/>
          <w:sz w:val="28"/>
          <w:szCs w:val="28"/>
          <w:lang w:val="uk-UA"/>
        </w:rPr>
        <w:t>Словарь</w:t>
      </w:r>
      <w:proofErr w:type="spellEnd"/>
      <w:r w:rsidRPr="00CB05F5">
        <w:rPr>
          <w:rFonts w:ascii="Times New Roman" w:eastAsia="Times New Roman" w:hAnsi="Times New Roman" w:cs="Times New Roman"/>
          <w:sz w:val="28"/>
          <w:szCs w:val="28"/>
          <w:lang w:val="uk-UA"/>
        </w:rPr>
        <w:t xml:space="preserve"> (с </w:t>
      </w:r>
      <w:proofErr w:type="spellStart"/>
      <w:r w:rsidRPr="00CB05F5">
        <w:rPr>
          <w:rFonts w:ascii="Times New Roman" w:eastAsia="Times New Roman" w:hAnsi="Times New Roman" w:cs="Times New Roman"/>
          <w:sz w:val="28"/>
          <w:szCs w:val="28"/>
          <w:lang w:val="uk-UA"/>
        </w:rPr>
        <w:t>английским</w:t>
      </w:r>
      <w:proofErr w:type="spellEnd"/>
      <w:r w:rsidRPr="00CB05F5">
        <w:rPr>
          <w:rFonts w:ascii="Times New Roman" w:eastAsia="Times New Roman" w:hAnsi="Times New Roman" w:cs="Times New Roman"/>
          <w:sz w:val="28"/>
          <w:szCs w:val="28"/>
          <w:lang w:val="uk-UA"/>
        </w:rPr>
        <w:t xml:space="preserve"> </w:t>
      </w:r>
      <w:r w:rsidRPr="00CB05F5">
        <w:rPr>
          <w:rFonts w:ascii="Times New Roman" w:hAnsi="Times New Roman" w:cs="Times New Roman"/>
          <w:sz w:val="28"/>
          <w:szCs w:val="28"/>
          <w:lang w:val="uk-UA"/>
        </w:rPr>
        <w:t xml:space="preserve">и </w:t>
      </w:r>
      <w:proofErr w:type="spellStart"/>
      <w:r w:rsidRPr="00CB05F5">
        <w:rPr>
          <w:rFonts w:ascii="Times New Roman" w:hAnsi="Times New Roman" w:cs="Times New Roman"/>
          <w:sz w:val="28"/>
          <w:szCs w:val="28"/>
          <w:lang w:val="uk-UA"/>
        </w:rPr>
        <w:t>немецким</w:t>
      </w:r>
      <w:proofErr w:type="spellEnd"/>
      <w:r w:rsidRPr="00CB05F5">
        <w:rPr>
          <w:rFonts w:ascii="Times New Roman" w:hAnsi="Times New Roman" w:cs="Times New Roman"/>
          <w:sz w:val="28"/>
          <w:szCs w:val="28"/>
          <w:lang w:val="uk-UA"/>
        </w:rPr>
        <w:t xml:space="preserve"> </w:t>
      </w:r>
      <w:proofErr w:type="spellStart"/>
      <w:r w:rsidRPr="00CB05F5">
        <w:rPr>
          <w:rFonts w:ascii="Times New Roman" w:hAnsi="Times New Roman" w:cs="Times New Roman"/>
          <w:sz w:val="28"/>
          <w:szCs w:val="28"/>
          <w:lang w:val="uk-UA"/>
        </w:rPr>
        <w:t>эквивалентами</w:t>
      </w:r>
      <w:proofErr w:type="spellEnd"/>
      <w:r w:rsidRPr="00CB05F5">
        <w:rPr>
          <w:rFonts w:ascii="Times New Roman" w:hAnsi="Times New Roman" w:cs="Times New Roman"/>
          <w:sz w:val="28"/>
          <w:szCs w:val="28"/>
          <w:lang w:val="uk-UA"/>
        </w:rPr>
        <w:t xml:space="preserve">) / В. В. </w:t>
      </w:r>
      <w:proofErr w:type="spellStart"/>
      <w:r w:rsidRPr="00CB05F5">
        <w:rPr>
          <w:rFonts w:ascii="Times New Roman" w:hAnsi="Times New Roman" w:cs="Times New Roman"/>
          <w:sz w:val="28"/>
          <w:szCs w:val="28"/>
          <w:lang w:val="uk-UA"/>
        </w:rPr>
        <w:t>Зеленский</w:t>
      </w:r>
      <w:proofErr w:type="spellEnd"/>
      <w:r w:rsidRPr="00CB05F5">
        <w:rPr>
          <w:rFonts w:ascii="Times New Roman" w:hAnsi="Times New Roman" w:cs="Times New Roman"/>
          <w:sz w:val="28"/>
          <w:szCs w:val="28"/>
          <w:lang w:val="uk-UA"/>
        </w:rPr>
        <w:t>.</w:t>
      </w:r>
      <w:r w:rsidRPr="00CB05F5">
        <w:rPr>
          <w:rFonts w:ascii="Times New Roman" w:eastAsia="Times New Roman" w:hAnsi="Times New Roman" w:cs="Times New Roman"/>
          <w:sz w:val="28"/>
          <w:szCs w:val="28"/>
          <w:lang w:val="uk-UA"/>
        </w:rPr>
        <w:t xml:space="preserve"> – </w:t>
      </w:r>
      <w:proofErr w:type="spellStart"/>
      <w:r w:rsidRPr="00CB05F5">
        <w:rPr>
          <w:rFonts w:ascii="Times New Roman" w:eastAsia="Times New Roman" w:hAnsi="Times New Roman" w:cs="Times New Roman"/>
          <w:sz w:val="28"/>
          <w:szCs w:val="28"/>
          <w:lang w:val="uk-UA"/>
        </w:rPr>
        <w:t>СПб</w:t>
      </w:r>
      <w:proofErr w:type="spellEnd"/>
      <w:r w:rsidRPr="00CB05F5">
        <w:rPr>
          <w:rFonts w:ascii="Times New Roman" w:eastAsia="Times New Roman" w:hAnsi="Times New Roman" w:cs="Times New Roman"/>
          <w:sz w:val="28"/>
          <w:szCs w:val="28"/>
          <w:lang w:val="uk-UA"/>
        </w:rPr>
        <w:t>.</w:t>
      </w:r>
      <w:r w:rsidRPr="00CB05F5">
        <w:rPr>
          <w:rFonts w:ascii="Times New Roman" w:hAnsi="Times New Roman" w:cs="Times New Roman"/>
          <w:sz w:val="28"/>
          <w:szCs w:val="28"/>
          <w:lang w:val="uk-UA"/>
        </w:rPr>
        <w:t xml:space="preserve"> </w:t>
      </w:r>
      <w:r w:rsidRPr="00CB05F5">
        <w:rPr>
          <w:rFonts w:ascii="Times New Roman" w:eastAsia="Times New Roman" w:hAnsi="Times New Roman" w:cs="Times New Roman"/>
          <w:sz w:val="28"/>
          <w:szCs w:val="28"/>
          <w:lang w:val="uk-UA"/>
        </w:rPr>
        <w:t>: Б.С.К., 1996. – 324 с.</w:t>
      </w:r>
      <w:r w:rsidR="00B2611F" w:rsidRPr="00CB05F5">
        <w:rPr>
          <w:rFonts w:ascii="Times New Roman" w:eastAsia="Times New Roman" w:hAnsi="Times New Roman" w:cs="Times New Roman"/>
          <w:sz w:val="28"/>
          <w:szCs w:val="28"/>
          <w:lang w:val="uk-UA"/>
        </w:rPr>
        <w:t xml:space="preserve"> </w:t>
      </w:r>
    </w:p>
    <w:p w:rsidR="00B2611F" w:rsidRPr="00CB05F5" w:rsidRDefault="00B2611F" w:rsidP="00B2611F">
      <w:pPr>
        <w:numPr>
          <w:ilvl w:val="0"/>
          <w:numId w:val="1"/>
        </w:numPr>
        <w:shd w:val="clear" w:color="auto" w:fill="FFFFFF"/>
        <w:tabs>
          <w:tab w:val="left" w:pos="782"/>
        </w:tabs>
        <w:spacing w:after="0" w:line="360" w:lineRule="auto"/>
        <w:ind w:left="851" w:hanging="709"/>
        <w:jc w:val="both"/>
        <w:rPr>
          <w:rFonts w:ascii="Times New Roman" w:eastAsia="Times New Roman" w:hAnsi="Times New Roman" w:cs="Times New Roman"/>
          <w:sz w:val="28"/>
          <w:szCs w:val="28"/>
          <w:lang w:val="uk-UA"/>
        </w:rPr>
      </w:pPr>
      <w:r w:rsidRPr="00CB05F5">
        <w:rPr>
          <w:rFonts w:ascii="Times New Roman" w:hAnsi="Times New Roman" w:cs="Times New Roman"/>
          <w:sz w:val="28"/>
          <w:szCs w:val="28"/>
          <w:lang w:val="uk-UA"/>
        </w:rPr>
        <w:t xml:space="preserve">Карпенко З.С. </w:t>
      </w:r>
      <w:proofErr w:type="spellStart"/>
      <w:r w:rsidRPr="00CB05F5">
        <w:rPr>
          <w:rFonts w:ascii="Times New Roman" w:hAnsi="Times New Roman" w:cs="Times New Roman"/>
          <w:sz w:val="28"/>
          <w:szCs w:val="28"/>
          <w:lang w:val="uk-UA"/>
        </w:rPr>
        <w:t>Аксіопсихологічна</w:t>
      </w:r>
      <w:proofErr w:type="spellEnd"/>
      <w:r w:rsidRPr="00CB05F5">
        <w:rPr>
          <w:rFonts w:ascii="Times New Roman" w:hAnsi="Times New Roman" w:cs="Times New Roman"/>
          <w:sz w:val="28"/>
          <w:szCs w:val="28"/>
          <w:lang w:val="uk-UA"/>
        </w:rPr>
        <w:t xml:space="preserve"> реконструкція національно-визвольної боротьби у поетичній творчості Тараса Шевченка / З.С. Карпенко // Тарас Шевченко і сучасна національна освіта : матеріали Міжнародної науково-практичної конференції (Тернопіль, 5-6 березня </w:t>
      </w:r>
      <w:r w:rsidRPr="00CB05F5">
        <w:rPr>
          <w:rFonts w:ascii="Times New Roman" w:hAnsi="Times New Roman" w:cs="Times New Roman"/>
          <w:sz w:val="28"/>
          <w:szCs w:val="28"/>
          <w:lang w:val="uk-UA"/>
        </w:rPr>
        <w:lastRenderedPageBreak/>
        <w:t xml:space="preserve">2014 р.) // Психологія і суспільство. – Спецвипуск. – 2014. – С.136-137. </w:t>
      </w:r>
    </w:p>
    <w:p w:rsidR="00DA113C" w:rsidRPr="00CB05F5" w:rsidRDefault="00DA113C" w:rsidP="00DA113C">
      <w:pPr>
        <w:pStyle w:val="a3"/>
        <w:numPr>
          <w:ilvl w:val="0"/>
          <w:numId w:val="1"/>
        </w:numPr>
        <w:tabs>
          <w:tab w:val="left" w:pos="720"/>
        </w:tabs>
        <w:spacing w:after="120" w:line="360" w:lineRule="auto"/>
        <w:jc w:val="both"/>
        <w:rPr>
          <w:rFonts w:ascii="Times New Roman" w:hAnsi="Times New Roman" w:cs="Times New Roman"/>
          <w:sz w:val="28"/>
          <w:szCs w:val="28"/>
          <w:lang w:val="uk-UA"/>
        </w:rPr>
      </w:pPr>
      <w:r w:rsidRPr="00CB05F5">
        <w:rPr>
          <w:rFonts w:ascii="Times New Roman" w:hAnsi="Times New Roman" w:cs="Times New Roman"/>
          <w:sz w:val="28"/>
          <w:szCs w:val="28"/>
          <w:lang w:val="uk-UA"/>
        </w:rPr>
        <w:t xml:space="preserve"> Карпенко З.С. Аксіологічна психологія особистості / З.С. Карпенко.  – Івано-Франківськ</w:t>
      </w:r>
      <w:r w:rsidR="0015497F" w:rsidRPr="00CB05F5">
        <w:rPr>
          <w:rFonts w:ascii="Times New Roman" w:hAnsi="Times New Roman" w:cs="Times New Roman"/>
          <w:sz w:val="28"/>
          <w:szCs w:val="28"/>
          <w:lang w:val="uk-UA"/>
        </w:rPr>
        <w:t xml:space="preserve"> </w:t>
      </w:r>
      <w:r w:rsidRPr="00CB05F5">
        <w:rPr>
          <w:rFonts w:ascii="Times New Roman" w:hAnsi="Times New Roman" w:cs="Times New Roman"/>
          <w:sz w:val="28"/>
          <w:szCs w:val="28"/>
          <w:lang w:val="uk-UA"/>
        </w:rPr>
        <w:t xml:space="preserve">: </w:t>
      </w:r>
      <w:proofErr w:type="spellStart"/>
      <w:r w:rsidRPr="00CB05F5">
        <w:rPr>
          <w:rFonts w:ascii="Times New Roman" w:hAnsi="Times New Roman" w:cs="Times New Roman"/>
          <w:sz w:val="28"/>
          <w:szCs w:val="28"/>
          <w:lang w:val="uk-UA"/>
        </w:rPr>
        <w:t>Лілея-НВ</w:t>
      </w:r>
      <w:proofErr w:type="spellEnd"/>
      <w:r w:rsidRPr="00CB05F5">
        <w:rPr>
          <w:rFonts w:ascii="Times New Roman" w:hAnsi="Times New Roman" w:cs="Times New Roman"/>
          <w:sz w:val="28"/>
          <w:szCs w:val="28"/>
          <w:lang w:val="uk-UA"/>
        </w:rPr>
        <w:t>, 2009. – 512 с.</w:t>
      </w:r>
    </w:p>
    <w:p w:rsidR="00B26859" w:rsidRPr="00CB05F5" w:rsidRDefault="00B26859" w:rsidP="00DA113C">
      <w:pPr>
        <w:pStyle w:val="a3"/>
        <w:numPr>
          <w:ilvl w:val="0"/>
          <w:numId w:val="1"/>
        </w:numPr>
        <w:shd w:val="clear" w:color="auto" w:fill="FFFFFF"/>
        <w:tabs>
          <w:tab w:val="left" w:pos="782"/>
        </w:tabs>
        <w:spacing w:after="0" w:line="360" w:lineRule="auto"/>
        <w:jc w:val="both"/>
        <w:rPr>
          <w:rFonts w:ascii="Times New Roman" w:eastAsia="Times New Roman" w:hAnsi="Times New Roman" w:cs="Times New Roman"/>
          <w:sz w:val="28"/>
          <w:szCs w:val="28"/>
          <w:lang w:val="uk-UA"/>
        </w:rPr>
      </w:pPr>
      <w:r w:rsidRPr="00CB05F5">
        <w:rPr>
          <w:rFonts w:ascii="Times New Roman" w:eastAsia="Times New Roman" w:hAnsi="Times New Roman" w:cs="Times New Roman"/>
          <w:sz w:val="28"/>
          <w:szCs w:val="28"/>
          <w:lang w:val="uk-UA"/>
        </w:rPr>
        <w:t xml:space="preserve">Карпенко З. С. Провінціалізм як риторична фігура / З. С.Карпенко // Актуальні проблеми сучасної </w:t>
      </w:r>
      <w:proofErr w:type="spellStart"/>
      <w:r w:rsidRPr="00CB05F5">
        <w:rPr>
          <w:rFonts w:ascii="Times New Roman" w:eastAsia="Times New Roman" w:hAnsi="Times New Roman" w:cs="Times New Roman"/>
          <w:sz w:val="28"/>
          <w:szCs w:val="28"/>
          <w:lang w:val="uk-UA"/>
        </w:rPr>
        <w:t>провінціології</w:t>
      </w:r>
      <w:proofErr w:type="spellEnd"/>
      <w:r w:rsidRPr="00CB05F5">
        <w:rPr>
          <w:rFonts w:ascii="Times New Roman" w:eastAsia="Times New Roman" w:hAnsi="Times New Roman" w:cs="Times New Roman"/>
          <w:sz w:val="28"/>
          <w:szCs w:val="28"/>
          <w:lang w:val="uk-UA"/>
        </w:rPr>
        <w:t xml:space="preserve">: Збірник тез і матеріалів </w:t>
      </w:r>
      <w:proofErr w:type="spellStart"/>
      <w:r w:rsidRPr="00CB05F5">
        <w:rPr>
          <w:rFonts w:ascii="Times New Roman" w:eastAsia="Times New Roman" w:hAnsi="Times New Roman" w:cs="Times New Roman"/>
          <w:sz w:val="28"/>
          <w:szCs w:val="28"/>
          <w:lang w:val="uk-UA"/>
        </w:rPr>
        <w:t>наук.-практ</w:t>
      </w:r>
      <w:proofErr w:type="spellEnd"/>
      <w:r w:rsidRPr="00CB05F5">
        <w:rPr>
          <w:rFonts w:ascii="Times New Roman" w:eastAsia="Times New Roman" w:hAnsi="Times New Roman" w:cs="Times New Roman"/>
          <w:sz w:val="28"/>
          <w:szCs w:val="28"/>
          <w:lang w:val="uk-UA"/>
        </w:rPr>
        <w:t>. конференцій і семінарів за 2006 – 2009 рр. – Одеса : ТЄС, 2010. –</w:t>
      </w:r>
      <w:r w:rsidR="00BF54F9" w:rsidRPr="00CB05F5">
        <w:rPr>
          <w:rFonts w:ascii="Times New Roman" w:eastAsia="Times New Roman" w:hAnsi="Times New Roman" w:cs="Times New Roman"/>
          <w:sz w:val="28"/>
          <w:szCs w:val="28"/>
          <w:lang w:val="uk-UA"/>
        </w:rPr>
        <w:t xml:space="preserve"> С. 124</w:t>
      </w:r>
      <w:r w:rsidRPr="00CB05F5">
        <w:rPr>
          <w:rFonts w:ascii="Times New Roman" w:eastAsia="Times New Roman" w:hAnsi="Times New Roman" w:cs="Times New Roman"/>
          <w:sz w:val="28"/>
          <w:szCs w:val="28"/>
          <w:lang w:val="uk-UA"/>
        </w:rPr>
        <w:t>-</w:t>
      </w:r>
      <w:r w:rsidR="00BF54F9" w:rsidRPr="00CB05F5">
        <w:rPr>
          <w:rFonts w:ascii="Times New Roman" w:eastAsia="Times New Roman" w:hAnsi="Times New Roman" w:cs="Times New Roman"/>
          <w:sz w:val="28"/>
          <w:szCs w:val="28"/>
          <w:lang w:val="uk-UA"/>
        </w:rPr>
        <w:t>1</w:t>
      </w:r>
      <w:r w:rsidRPr="00CB05F5">
        <w:rPr>
          <w:rFonts w:ascii="Times New Roman" w:eastAsia="Times New Roman" w:hAnsi="Times New Roman" w:cs="Times New Roman"/>
          <w:sz w:val="28"/>
          <w:szCs w:val="28"/>
          <w:lang w:val="uk-UA"/>
        </w:rPr>
        <w:t xml:space="preserve">25. </w:t>
      </w:r>
    </w:p>
    <w:p w:rsidR="00642104" w:rsidRPr="00CB05F5" w:rsidRDefault="00642104" w:rsidP="00DA113C">
      <w:pPr>
        <w:pStyle w:val="a3"/>
        <w:numPr>
          <w:ilvl w:val="0"/>
          <w:numId w:val="1"/>
        </w:numPr>
        <w:shd w:val="clear" w:color="auto" w:fill="FFFFFF"/>
        <w:tabs>
          <w:tab w:val="left" w:pos="782"/>
        </w:tabs>
        <w:spacing w:after="0" w:line="360" w:lineRule="auto"/>
        <w:jc w:val="both"/>
        <w:rPr>
          <w:rFonts w:ascii="Times New Roman" w:eastAsia="Times New Roman" w:hAnsi="Times New Roman" w:cs="Times New Roman"/>
          <w:sz w:val="28"/>
          <w:szCs w:val="28"/>
          <w:lang w:val="uk-UA"/>
        </w:rPr>
      </w:pPr>
      <w:proofErr w:type="spellStart"/>
      <w:r w:rsidRPr="00CB05F5">
        <w:rPr>
          <w:rFonts w:ascii="Times New Roman" w:hAnsi="Times New Roman" w:cs="Times New Roman"/>
          <w:sz w:val="28"/>
          <w:szCs w:val="28"/>
          <w:lang w:val="uk-UA"/>
        </w:rPr>
        <w:t>Малкина-Пых</w:t>
      </w:r>
      <w:proofErr w:type="spellEnd"/>
      <w:r w:rsidRPr="00CB05F5">
        <w:rPr>
          <w:rFonts w:ascii="Times New Roman" w:hAnsi="Times New Roman" w:cs="Times New Roman"/>
          <w:sz w:val="28"/>
          <w:szCs w:val="28"/>
          <w:lang w:val="uk-UA"/>
        </w:rPr>
        <w:t xml:space="preserve"> И. Г. </w:t>
      </w:r>
      <w:proofErr w:type="spellStart"/>
      <w:r w:rsidRPr="00CB05F5">
        <w:rPr>
          <w:rFonts w:ascii="Times New Roman" w:hAnsi="Times New Roman" w:cs="Times New Roman"/>
          <w:sz w:val="28"/>
          <w:szCs w:val="28"/>
          <w:lang w:val="uk-UA"/>
        </w:rPr>
        <w:t>Виктимология</w:t>
      </w:r>
      <w:proofErr w:type="spellEnd"/>
      <w:r w:rsidRPr="00CB05F5">
        <w:rPr>
          <w:rFonts w:ascii="Times New Roman" w:hAnsi="Times New Roman" w:cs="Times New Roman"/>
          <w:sz w:val="28"/>
          <w:szCs w:val="28"/>
          <w:lang w:val="uk-UA"/>
        </w:rPr>
        <w:t xml:space="preserve">. </w:t>
      </w:r>
      <w:proofErr w:type="spellStart"/>
      <w:r w:rsidRPr="00CB05F5">
        <w:rPr>
          <w:rFonts w:ascii="Times New Roman" w:hAnsi="Times New Roman" w:cs="Times New Roman"/>
          <w:sz w:val="28"/>
          <w:szCs w:val="28"/>
          <w:lang w:val="uk-UA"/>
        </w:rPr>
        <w:t>Психология</w:t>
      </w:r>
      <w:proofErr w:type="spellEnd"/>
      <w:r w:rsidRPr="00CB05F5">
        <w:rPr>
          <w:rFonts w:ascii="Times New Roman" w:hAnsi="Times New Roman" w:cs="Times New Roman"/>
          <w:sz w:val="28"/>
          <w:szCs w:val="28"/>
          <w:lang w:val="uk-UA"/>
        </w:rPr>
        <w:t xml:space="preserve"> </w:t>
      </w:r>
      <w:proofErr w:type="spellStart"/>
      <w:r w:rsidRPr="00CB05F5">
        <w:rPr>
          <w:rFonts w:ascii="Times New Roman" w:hAnsi="Times New Roman" w:cs="Times New Roman"/>
          <w:sz w:val="28"/>
          <w:szCs w:val="28"/>
          <w:lang w:val="uk-UA"/>
        </w:rPr>
        <w:t>поведения</w:t>
      </w:r>
      <w:proofErr w:type="spellEnd"/>
      <w:r w:rsidRPr="00CB05F5">
        <w:rPr>
          <w:rFonts w:ascii="Times New Roman" w:hAnsi="Times New Roman" w:cs="Times New Roman"/>
          <w:sz w:val="28"/>
          <w:szCs w:val="28"/>
          <w:lang w:val="uk-UA"/>
        </w:rPr>
        <w:t xml:space="preserve"> </w:t>
      </w:r>
      <w:proofErr w:type="spellStart"/>
      <w:r w:rsidRPr="00CB05F5">
        <w:rPr>
          <w:rFonts w:ascii="Times New Roman" w:hAnsi="Times New Roman" w:cs="Times New Roman"/>
          <w:sz w:val="28"/>
          <w:szCs w:val="28"/>
          <w:lang w:val="uk-UA"/>
        </w:rPr>
        <w:t>жертвы</w:t>
      </w:r>
      <w:proofErr w:type="spellEnd"/>
      <w:r w:rsidRPr="00CB05F5">
        <w:rPr>
          <w:rFonts w:ascii="Times New Roman" w:hAnsi="Times New Roman" w:cs="Times New Roman"/>
          <w:sz w:val="28"/>
          <w:szCs w:val="28"/>
          <w:lang w:val="uk-UA"/>
        </w:rPr>
        <w:t xml:space="preserve"> /  И. Г. </w:t>
      </w:r>
      <w:proofErr w:type="spellStart"/>
      <w:r w:rsidRPr="00CB05F5">
        <w:rPr>
          <w:rFonts w:ascii="Times New Roman" w:hAnsi="Times New Roman" w:cs="Times New Roman"/>
          <w:sz w:val="28"/>
          <w:szCs w:val="28"/>
          <w:lang w:val="uk-UA"/>
        </w:rPr>
        <w:t>Малкина-Пых</w:t>
      </w:r>
      <w:proofErr w:type="spellEnd"/>
      <w:r w:rsidRPr="00CB05F5">
        <w:rPr>
          <w:rFonts w:ascii="Times New Roman" w:hAnsi="Times New Roman" w:cs="Times New Roman"/>
          <w:sz w:val="28"/>
          <w:szCs w:val="28"/>
          <w:lang w:val="uk-UA"/>
        </w:rPr>
        <w:t xml:space="preserve">. – М. : </w:t>
      </w:r>
      <w:proofErr w:type="spellStart"/>
      <w:r w:rsidRPr="00CB05F5">
        <w:rPr>
          <w:rFonts w:ascii="Times New Roman" w:hAnsi="Times New Roman" w:cs="Times New Roman"/>
          <w:sz w:val="28"/>
          <w:szCs w:val="28"/>
          <w:lang w:val="uk-UA"/>
        </w:rPr>
        <w:t>Эксмо</w:t>
      </w:r>
      <w:proofErr w:type="spellEnd"/>
      <w:r w:rsidRPr="00CB05F5">
        <w:rPr>
          <w:rFonts w:ascii="Times New Roman" w:hAnsi="Times New Roman" w:cs="Times New Roman"/>
          <w:sz w:val="28"/>
          <w:szCs w:val="28"/>
          <w:lang w:val="uk-UA"/>
        </w:rPr>
        <w:t>, 2010. – 864 с. – (</w:t>
      </w:r>
      <w:proofErr w:type="spellStart"/>
      <w:r w:rsidRPr="00CB05F5">
        <w:rPr>
          <w:rFonts w:ascii="Times New Roman" w:hAnsi="Times New Roman" w:cs="Times New Roman"/>
          <w:sz w:val="28"/>
          <w:szCs w:val="28"/>
          <w:lang w:val="uk-UA"/>
        </w:rPr>
        <w:t>Новейший</w:t>
      </w:r>
      <w:proofErr w:type="spellEnd"/>
      <w:r w:rsidRPr="00CB05F5">
        <w:rPr>
          <w:rFonts w:ascii="Times New Roman" w:hAnsi="Times New Roman" w:cs="Times New Roman"/>
          <w:sz w:val="28"/>
          <w:szCs w:val="28"/>
          <w:lang w:val="uk-UA"/>
        </w:rPr>
        <w:t xml:space="preserve"> </w:t>
      </w:r>
      <w:proofErr w:type="spellStart"/>
      <w:r w:rsidRPr="00CB05F5">
        <w:rPr>
          <w:rFonts w:ascii="Times New Roman" w:hAnsi="Times New Roman" w:cs="Times New Roman"/>
          <w:sz w:val="28"/>
          <w:szCs w:val="28"/>
          <w:lang w:val="uk-UA"/>
        </w:rPr>
        <w:t>справочник</w:t>
      </w:r>
      <w:proofErr w:type="spellEnd"/>
      <w:r w:rsidRPr="00CB05F5">
        <w:rPr>
          <w:rFonts w:ascii="Times New Roman" w:hAnsi="Times New Roman" w:cs="Times New Roman"/>
          <w:sz w:val="28"/>
          <w:szCs w:val="28"/>
          <w:lang w:val="uk-UA"/>
        </w:rPr>
        <w:t xml:space="preserve"> психолога). </w:t>
      </w:r>
    </w:p>
    <w:p w:rsidR="004B0FFA" w:rsidRPr="00CB05F5" w:rsidRDefault="004B0FFA" w:rsidP="00DA113C">
      <w:pPr>
        <w:pStyle w:val="a3"/>
        <w:numPr>
          <w:ilvl w:val="0"/>
          <w:numId w:val="1"/>
        </w:numPr>
        <w:shd w:val="clear" w:color="auto" w:fill="FFFFFF"/>
        <w:tabs>
          <w:tab w:val="left" w:pos="782"/>
        </w:tabs>
        <w:spacing w:after="0" w:line="360" w:lineRule="auto"/>
        <w:jc w:val="both"/>
        <w:rPr>
          <w:rFonts w:ascii="Times New Roman" w:eastAsia="Times New Roman" w:hAnsi="Times New Roman" w:cs="Times New Roman"/>
          <w:sz w:val="28"/>
          <w:szCs w:val="28"/>
          <w:lang w:val="uk-UA"/>
        </w:rPr>
      </w:pPr>
      <w:proofErr w:type="spellStart"/>
      <w:r w:rsidRPr="00CB05F5">
        <w:rPr>
          <w:rFonts w:ascii="Times New Roman" w:hAnsi="Times New Roman" w:cs="Times New Roman"/>
          <w:sz w:val="28"/>
          <w:szCs w:val="28"/>
          <w:lang w:val="uk-UA"/>
        </w:rPr>
        <w:t>Ранк</w:t>
      </w:r>
      <w:proofErr w:type="spellEnd"/>
      <w:r w:rsidRPr="00CB05F5">
        <w:rPr>
          <w:rFonts w:ascii="Times New Roman" w:hAnsi="Times New Roman" w:cs="Times New Roman"/>
          <w:sz w:val="28"/>
          <w:szCs w:val="28"/>
          <w:lang w:val="uk-UA"/>
        </w:rPr>
        <w:t xml:space="preserve"> О. </w:t>
      </w:r>
      <w:proofErr w:type="spellStart"/>
      <w:r w:rsidRPr="00CB05F5">
        <w:rPr>
          <w:rFonts w:ascii="Times New Roman" w:hAnsi="Times New Roman" w:cs="Times New Roman"/>
          <w:sz w:val="28"/>
          <w:szCs w:val="28"/>
          <w:lang w:val="uk-UA"/>
        </w:rPr>
        <w:t>Миф</w:t>
      </w:r>
      <w:proofErr w:type="spellEnd"/>
      <w:r w:rsidRPr="00CB05F5">
        <w:rPr>
          <w:rFonts w:ascii="Times New Roman" w:hAnsi="Times New Roman" w:cs="Times New Roman"/>
          <w:sz w:val="28"/>
          <w:szCs w:val="28"/>
          <w:lang w:val="uk-UA"/>
        </w:rPr>
        <w:t xml:space="preserve"> о </w:t>
      </w:r>
      <w:proofErr w:type="spellStart"/>
      <w:r w:rsidRPr="00CB05F5">
        <w:rPr>
          <w:rFonts w:ascii="Times New Roman" w:hAnsi="Times New Roman" w:cs="Times New Roman"/>
          <w:sz w:val="28"/>
          <w:szCs w:val="28"/>
          <w:lang w:val="uk-UA"/>
        </w:rPr>
        <w:t>рождении</w:t>
      </w:r>
      <w:proofErr w:type="spellEnd"/>
      <w:r w:rsidRPr="00CB05F5">
        <w:rPr>
          <w:rFonts w:ascii="Times New Roman" w:hAnsi="Times New Roman" w:cs="Times New Roman"/>
          <w:sz w:val="28"/>
          <w:szCs w:val="28"/>
          <w:lang w:val="uk-UA"/>
        </w:rPr>
        <w:t xml:space="preserve"> героя</w:t>
      </w:r>
      <w:r w:rsidR="00416D33" w:rsidRPr="00CB05F5">
        <w:rPr>
          <w:rFonts w:ascii="Times New Roman" w:hAnsi="Times New Roman" w:cs="Times New Roman"/>
          <w:sz w:val="28"/>
          <w:szCs w:val="28"/>
          <w:lang w:val="uk-UA"/>
        </w:rPr>
        <w:t xml:space="preserve">. Пер. с англ. </w:t>
      </w:r>
      <w:r w:rsidRPr="00CB05F5">
        <w:rPr>
          <w:rFonts w:ascii="Times New Roman" w:hAnsi="Times New Roman" w:cs="Times New Roman"/>
          <w:sz w:val="28"/>
          <w:szCs w:val="28"/>
          <w:lang w:val="uk-UA"/>
        </w:rPr>
        <w:t xml:space="preserve"> / Отто </w:t>
      </w:r>
      <w:proofErr w:type="spellStart"/>
      <w:r w:rsidRPr="00CB05F5">
        <w:rPr>
          <w:rFonts w:ascii="Times New Roman" w:hAnsi="Times New Roman" w:cs="Times New Roman"/>
          <w:sz w:val="28"/>
          <w:szCs w:val="28"/>
          <w:lang w:val="uk-UA"/>
        </w:rPr>
        <w:t>Ранк</w:t>
      </w:r>
      <w:proofErr w:type="spellEnd"/>
      <w:r w:rsidRPr="00CB05F5">
        <w:rPr>
          <w:rFonts w:ascii="Times New Roman" w:hAnsi="Times New Roman" w:cs="Times New Roman"/>
          <w:sz w:val="28"/>
          <w:szCs w:val="28"/>
          <w:lang w:val="uk-UA"/>
        </w:rPr>
        <w:t>. – М. : «</w:t>
      </w:r>
      <w:proofErr w:type="spellStart"/>
      <w:r w:rsidRPr="00CB05F5">
        <w:rPr>
          <w:rFonts w:ascii="Times New Roman" w:hAnsi="Times New Roman" w:cs="Times New Roman"/>
          <w:sz w:val="28"/>
          <w:szCs w:val="28"/>
          <w:lang w:val="uk-UA"/>
        </w:rPr>
        <w:t>Рефл-бук</w:t>
      </w:r>
      <w:proofErr w:type="spellEnd"/>
      <w:r w:rsidRPr="00CB05F5">
        <w:rPr>
          <w:rFonts w:ascii="Times New Roman" w:hAnsi="Times New Roman" w:cs="Times New Roman"/>
          <w:sz w:val="28"/>
          <w:szCs w:val="28"/>
          <w:lang w:val="uk-UA"/>
        </w:rPr>
        <w:t>»; К. : «</w:t>
      </w:r>
      <w:proofErr w:type="spellStart"/>
      <w:r w:rsidRPr="00CB05F5">
        <w:rPr>
          <w:rFonts w:ascii="Times New Roman" w:hAnsi="Times New Roman" w:cs="Times New Roman"/>
          <w:sz w:val="28"/>
          <w:szCs w:val="28"/>
          <w:lang w:val="uk-UA"/>
        </w:rPr>
        <w:t>Ваклер</w:t>
      </w:r>
      <w:proofErr w:type="spellEnd"/>
      <w:r w:rsidRPr="00CB05F5">
        <w:rPr>
          <w:rFonts w:ascii="Times New Roman" w:hAnsi="Times New Roman" w:cs="Times New Roman"/>
          <w:sz w:val="28"/>
          <w:szCs w:val="28"/>
          <w:lang w:val="uk-UA"/>
        </w:rPr>
        <w:t>», 1997. – 252 с.</w:t>
      </w:r>
    </w:p>
    <w:p w:rsidR="00F61E67" w:rsidRPr="00CB05F5" w:rsidRDefault="00F61E67" w:rsidP="00DA113C">
      <w:pPr>
        <w:pStyle w:val="a3"/>
        <w:numPr>
          <w:ilvl w:val="0"/>
          <w:numId w:val="1"/>
        </w:numPr>
        <w:shd w:val="clear" w:color="auto" w:fill="FFFFFF"/>
        <w:tabs>
          <w:tab w:val="left" w:pos="782"/>
        </w:tabs>
        <w:spacing w:after="0" w:line="360" w:lineRule="auto"/>
        <w:jc w:val="both"/>
        <w:rPr>
          <w:rFonts w:ascii="Times New Roman" w:eastAsia="Times New Roman" w:hAnsi="Times New Roman" w:cs="Times New Roman"/>
          <w:sz w:val="28"/>
          <w:szCs w:val="28"/>
          <w:lang w:val="uk-UA"/>
        </w:rPr>
      </w:pPr>
      <w:r w:rsidRPr="00CB05F5">
        <w:rPr>
          <w:rFonts w:ascii="Times New Roman" w:hAnsi="Times New Roman" w:cs="Times New Roman"/>
          <w:sz w:val="28"/>
          <w:szCs w:val="28"/>
          <w:lang w:val="uk-UA"/>
        </w:rPr>
        <w:t xml:space="preserve">Юнг К. Г. Душа и </w:t>
      </w:r>
      <w:proofErr w:type="spellStart"/>
      <w:r w:rsidRPr="00CB05F5">
        <w:rPr>
          <w:rFonts w:ascii="Times New Roman" w:hAnsi="Times New Roman" w:cs="Times New Roman"/>
          <w:sz w:val="28"/>
          <w:szCs w:val="28"/>
          <w:lang w:val="uk-UA"/>
        </w:rPr>
        <w:t>миф</w:t>
      </w:r>
      <w:proofErr w:type="spellEnd"/>
      <w:r w:rsidRPr="00CB05F5">
        <w:rPr>
          <w:rFonts w:ascii="Times New Roman" w:hAnsi="Times New Roman" w:cs="Times New Roman"/>
          <w:sz w:val="28"/>
          <w:szCs w:val="28"/>
          <w:lang w:val="uk-UA"/>
        </w:rPr>
        <w:t xml:space="preserve">: </w:t>
      </w:r>
      <w:proofErr w:type="spellStart"/>
      <w:r w:rsidRPr="00CB05F5">
        <w:rPr>
          <w:rFonts w:ascii="Times New Roman" w:hAnsi="Times New Roman" w:cs="Times New Roman"/>
          <w:sz w:val="28"/>
          <w:szCs w:val="28"/>
          <w:lang w:val="uk-UA"/>
        </w:rPr>
        <w:t>шесть</w:t>
      </w:r>
      <w:proofErr w:type="spellEnd"/>
      <w:r w:rsidRPr="00CB05F5">
        <w:rPr>
          <w:rFonts w:ascii="Times New Roman" w:hAnsi="Times New Roman" w:cs="Times New Roman"/>
          <w:sz w:val="28"/>
          <w:szCs w:val="28"/>
          <w:lang w:val="uk-UA"/>
        </w:rPr>
        <w:t xml:space="preserve"> </w:t>
      </w:r>
      <w:proofErr w:type="spellStart"/>
      <w:r w:rsidRPr="00CB05F5">
        <w:rPr>
          <w:rFonts w:ascii="Times New Roman" w:hAnsi="Times New Roman" w:cs="Times New Roman"/>
          <w:sz w:val="28"/>
          <w:szCs w:val="28"/>
          <w:lang w:val="uk-UA"/>
        </w:rPr>
        <w:t>архетипов</w:t>
      </w:r>
      <w:proofErr w:type="spellEnd"/>
      <w:r w:rsidRPr="00CB05F5">
        <w:rPr>
          <w:rFonts w:ascii="Times New Roman" w:hAnsi="Times New Roman" w:cs="Times New Roman"/>
          <w:sz w:val="28"/>
          <w:szCs w:val="28"/>
          <w:lang w:val="uk-UA"/>
        </w:rPr>
        <w:t>. Пер. с англ. / К. Г. Юнг. – М.</w:t>
      </w:r>
      <w:r w:rsidRPr="00CB05F5">
        <w:rPr>
          <w:rFonts w:ascii="Times New Roman" w:hAnsi="Times New Roman" w:cs="Times New Roman"/>
          <w:lang w:val="uk-UA"/>
        </w:rPr>
        <w:t>–</w:t>
      </w:r>
      <w:r w:rsidRPr="00CB05F5">
        <w:rPr>
          <w:rFonts w:ascii="Times New Roman" w:hAnsi="Times New Roman" w:cs="Times New Roman"/>
          <w:sz w:val="28"/>
          <w:szCs w:val="28"/>
          <w:lang w:val="uk-UA"/>
        </w:rPr>
        <w:t xml:space="preserve"> К. : ЗАО «</w:t>
      </w:r>
      <w:proofErr w:type="spellStart"/>
      <w:r w:rsidRPr="00CB05F5">
        <w:rPr>
          <w:rFonts w:ascii="Times New Roman" w:hAnsi="Times New Roman" w:cs="Times New Roman"/>
          <w:sz w:val="28"/>
          <w:szCs w:val="28"/>
          <w:lang w:val="uk-UA"/>
        </w:rPr>
        <w:t>Совершенство</w:t>
      </w:r>
      <w:proofErr w:type="spellEnd"/>
      <w:r w:rsidRPr="00CB05F5">
        <w:rPr>
          <w:rFonts w:ascii="Times New Roman" w:hAnsi="Times New Roman" w:cs="Times New Roman"/>
          <w:sz w:val="28"/>
          <w:szCs w:val="28"/>
          <w:lang w:val="uk-UA"/>
        </w:rPr>
        <w:t xml:space="preserve">» – «Port-Royal», 1997.  – 384 c. </w:t>
      </w:r>
    </w:p>
    <w:p w:rsidR="00D5205E" w:rsidRPr="00CB05F5" w:rsidRDefault="00D5205E" w:rsidP="00DA113C">
      <w:pPr>
        <w:pStyle w:val="a3"/>
        <w:numPr>
          <w:ilvl w:val="0"/>
          <w:numId w:val="1"/>
        </w:numPr>
        <w:shd w:val="clear" w:color="auto" w:fill="FFFFFF"/>
        <w:tabs>
          <w:tab w:val="left" w:pos="782"/>
        </w:tabs>
        <w:spacing w:after="0" w:line="360" w:lineRule="auto"/>
        <w:jc w:val="both"/>
        <w:rPr>
          <w:rFonts w:ascii="Times New Roman" w:eastAsia="Times New Roman" w:hAnsi="Times New Roman" w:cs="Times New Roman"/>
          <w:sz w:val="28"/>
          <w:szCs w:val="28"/>
          <w:lang w:val="uk-UA"/>
        </w:rPr>
      </w:pPr>
      <w:r w:rsidRPr="00CB05F5">
        <w:rPr>
          <w:rFonts w:ascii="Times New Roman" w:hAnsi="Times New Roman" w:cs="Times New Roman"/>
          <w:sz w:val="28"/>
          <w:szCs w:val="28"/>
          <w:lang w:val="uk-UA"/>
        </w:rPr>
        <w:t xml:space="preserve"> Пливе кача по </w:t>
      </w:r>
      <w:proofErr w:type="spellStart"/>
      <w:r w:rsidRPr="00CB05F5">
        <w:rPr>
          <w:rFonts w:ascii="Times New Roman" w:hAnsi="Times New Roman" w:cs="Times New Roman"/>
          <w:sz w:val="28"/>
          <w:szCs w:val="28"/>
          <w:lang w:val="uk-UA"/>
        </w:rPr>
        <w:t>Тисині</w:t>
      </w:r>
      <w:proofErr w:type="spellEnd"/>
      <w:r w:rsidRPr="00CB05F5">
        <w:rPr>
          <w:rFonts w:ascii="Times New Roman" w:hAnsi="Times New Roman" w:cs="Times New Roman"/>
          <w:sz w:val="28"/>
          <w:szCs w:val="28"/>
          <w:lang w:val="uk-UA"/>
        </w:rPr>
        <w:t xml:space="preserve">… Режим доступу : </w:t>
      </w:r>
      <w:hyperlink r:id="rId6" w:history="1">
        <w:r w:rsidR="00B161BB" w:rsidRPr="00CB05F5">
          <w:rPr>
            <w:rStyle w:val="a4"/>
            <w:rFonts w:ascii="Times New Roman" w:hAnsi="Times New Roman" w:cs="Times New Roman"/>
            <w:sz w:val="28"/>
            <w:szCs w:val="28"/>
            <w:lang w:val="uk-UA"/>
          </w:rPr>
          <w:t>http://uk.wikipedia.org/wiki/%D0%9F%D0%BB%D0%B8%D0%B2%D0%B5_%D0%BA%D0%B0%D1%87%D0%B0_%D0%BF%D0%BE_%D0%A2%D0%B8%D1%81%D0%B8%D0%BD%D1%96</w:t>
        </w:r>
      </w:hyperlink>
    </w:p>
    <w:p w:rsidR="00B161BB" w:rsidRPr="00CB05F5" w:rsidRDefault="00B161BB" w:rsidP="00B161BB">
      <w:pPr>
        <w:pStyle w:val="a3"/>
        <w:shd w:val="clear" w:color="auto" w:fill="FFFFFF"/>
        <w:tabs>
          <w:tab w:val="left" w:pos="782"/>
        </w:tabs>
        <w:spacing w:after="0" w:line="360" w:lineRule="auto"/>
        <w:jc w:val="both"/>
        <w:rPr>
          <w:rFonts w:ascii="Times New Roman" w:hAnsi="Times New Roman" w:cs="Times New Roman"/>
          <w:sz w:val="28"/>
          <w:szCs w:val="28"/>
          <w:lang w:val="uk-UA"/>
        </w:rPr>
      </w:pPr>
    </w:p>
    <w:p w:rsidR="00B161BB" w:rsidRPr="00CB05F5" w:rsidRDefault="00B161BB" w:rsidP="00B161BB">
      <w:pPr>
        <w:pStyle w:val="a3"/>
        <w:shd w:val="clear" w:color="auto" w:fill="FFFFFF"/>
        <w:tabs>
          <w:tab w:val="left" w:pos="782"/>
        </w:tabs>
        <w:spacing w:after="0" w:line="360" w:lineRule="auto"/>
        <w:jc w:val="both"/>
        <w:rPr>
          <w:rFonts w:ascii="Times New Roman" w:eastAsia="Times New Roman" w:hAnsi="Times New Roman" w:cs="Times New Roman"/>
          <w:sz w:val="28"/>
          <w:szCs w:val="28"/>
          <w:lang w:val="uk-UA"/>
        </w:rPr>
      </w:pPr>
      <w:r w:rsidRPr="00CB05F5">
        <w:rPr>
          <w:rFonts w:ascii="Times New Roman" w:hAnsi="Times New Roman" w:cs="Times New Roman"/>
          <w:b/>
          <w:sz w:val="28"/>
          <w:szCs w:val="28"/>
          <w:lang w:val="uk-UA"/>
        </w:rPr>
        <w:t xml:space="preserve">Опубліковано: </w:t>
      </w:r>
      <w:r w:rsidRPr="00CB05F5">
        <w:rPr>
          <w:rFonts w:ascii="Times New Roman" w:hAnsi="Times New Roman" w:cs="Times New Roman"/>
          <w:sz w:val="28"/>
          <w:szCs w:val="28"/>
          <w:lang w:val="uk-UA"/>
        </w:rPr>
        <w:t xml:space="preserve">Карпенко З. Феномен Небесної Сотні в контексті міфу про народження національного героя / Зіновія Карпенко // Український </w:t>
      </w:r>
      <w:proofErr w:type="spellStart"/>
      <w:r w:rsidRPr="00CB05F5">
        <w:rPr>
          <w:rFonts w:ascii="Times New Roman" w:hAnsi="Times New Roman" w:cs="Times New Roman"/>
          <w:sz w:val="28"/>
          <w:szCs w:val="28"/>
          <w:lang w:val="uk-UA"/>
        </w:rPr>
        <w:t>Євромайдан</w:t>
      </w:r>
      <w:proofErr w:type="spellEnd"/>
      <w:r w:rsidRPr="00CB05F5">
        <w:rPr>
          <w:rFonts w:ascii="Times New Roman" w:hAnsi="Times New Roman" w:cs="Times New Roman"/>
          <w:sz w:val="28"/>
          <w:szCs w:val="28"/>
          <w:lang w:val="uk-UA"/>
        </w:rPr>
        <w:t>. Прикарпатський вимір / за ред.</w:t>
      </w:r>
      <w:r w:rsidR="006F15CF" w:rsidRPr="00CB05F5">
        <w:rPr>
          <w:rFonts w:ascii="Times New Roman" w:hAnsi="Times New Roman" w:cs="Times New Roman"/>
          <w:sz w:val="28"/>
          <w:szCs w:val="28"/>
          <w:lang w:val="uk-UA"/>
        </w:rPr>
        <w:t xml:space="preserve"> М. </w:t>
      </w:r>
      <w:proofErr w:type="spellStart"/>
      <w:r w:rsidR="006F15CF" w:rsidRPr="00CB05F5">
        <w:rPr>
          <w:rFonts w:ascii="Times New Roman" w:hAnsi="Times New Roman" w:cs="Times New Roman"/>
          <w:sz w:val="28"/>
          <w:szCs w:val="28"/>
          <w:lang w:val="uk-UA"/>
        </w:rPr>
        <w:t>К</w:t>
      </w:r>
      <w:r w:rsidRPr="00CB05F5">
        <w:rPr>
          <w:rFonts w:ascii="Times New Roman" w:hAnsi="Times New Roman" w:cs="Times New Roman"/>
          <w:sz w:val="28"/>
          <w:szCs w:val="28"/>
          <w:lang w:val="uk-UA"/>
        </w:rPr>
        <w:t>угутяка</w:t>
      </w:r>
      <w:proofErr w:type="spellEnd"/>
      <w:r w:rsidRPr="00CB05F5">
        <w:rPr>
          <w:rFonts w:ascii="Times New Roman" w:hAnsi="Times New Roman" w:cs="Times New Roman"/>
          <w:sz w:val="28"/>
          <w:szCs w:val="28"/>
          <w:lang w:val="uk-UA"/>
        </w:rPr>
        <w:t>. – Івано-Франківськ : Манускрипт-Львів, 2016. – С.634–640.</w:t>
      </w:r>
    </w:p>
    <w:p w:rsidR="00703DA3" w:rsidRPr="00CB05F5" w:rsidRDefault="00703DA3" w:rsidP="001D4BCF">
      <w:pPr>
        <w:spacing w:after="0" w:line="360" w:lineRule="auto"/>
        <w:jc w:val="both"/>
        <w:rPr>
          <w:rFonts w:ascii="Times New Roman" w:hAnsi="Times New Roman" w:cs="Times New Roman"/>
          <w:sz w:val="28"/>
          <w:szCs w:val="28"/>
          <w:lang w:val="uk-UA"/>
        </w:rPr>
      </w:pPr>
    </w:p>
    <w:bookmarkEnd w:id="0"/>
    <w:p w:rsidR="001D4BCF" w:rsidRPr="00CB05F5" w:rsidRDefault="001D4BCF" w:rsidP="00532D98">
      <w:pPr>
        <w:spacing w:line="360" w:lineRule="auto"/>
        <w:ind w:firstLine="708"/>
        <w:jc w:val="both"/>
        <w:rPr>
          <w:rFonts w:ascii="Times New Roman" w:hAnsi="Times New Roman" w:cs="Times New Roman"/>
          <w:sz w:val="28"/>
          <w:szCs w:val="28"/>
          <w:lang w:val="uk-UA"/>
        </w:rPr>
      </w:pPr>
    </w:p>
    <w:sectPr w:rsidR="001D4BCF" w:rsidRPr="00CB05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71FD6"/>
    <w:multiLevelType w:val="singleLevel"/>
    <w:tmpl w:val="5CF242D6"/>
    <w:lvl w:ilvl="0">
      <w:start w:val="1"/>
      <w:numFmt w:val="decimal"/>
      <w:lvlText w:val="%1."/>
      <w:legacy w:legacy="1" w:legacySpace="0" w:legacyIndent="335"/>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474697"/>
    <w:rsid w:val="000043E0"/>
    <w:rsid w:val="00064856"/>
    <w:rsid w:val="00065900"/>
    <w:rsid w:val="000B52CC"/>
    <w:rsid w:val="000F13D9"/>
    <w:rsid w:val="0015497F"/>
    <w:rsid w:val="00163BAC"/>
    <w:rsid w:val="001D4BCF"/>
    <w:rsid w:val="002250B9"/>
    <w:rsid w:val="0023382B"/>
    <w:rsid w:val="00276A6C"/>
    <w:rsid w:val="002F732C"/>
    <w:rsid w:val="00333E23"/>
    <w:rsid w:val="0034201C"/>
    <w:rsid w:val="00377B49"/>
    <w:rsid w:val="003943E8"/>
    <w:rsid w:val="003B50FB"/>
    <w:rsid w:val="003F09FC"/>
    <w:rsid w:val="003F56BD"/>
    <w:rsid w:val="00416D33"/>
    <w:rsid w:val="00474697"/>
    <w:rsid w:val="004B0FFA"/>
    <w:rsid w:val="00532D98"/>
    <w:rsid w:val="00552EA8"/>
    <w:rsid w:val="005A1AA0"/>
    <w:rsid w:val="005E10A2"/>
    <w:rsid w:val="0062047A"/>
    <w:rsid w:val="00642104"/>
    <w:rsid w:val="006A66CF"/>
    <w:rsid w:val="006B6995"/>
    <w:rsid w:val="006F15CF"/>
    <w:rsid w:val="00703DA3"/>
    <w:rsid w:val="007250E3"/>
    <w:rsid w:val="00745D90"/>
    <w:rsid w:val="007E1681"/>
    <w:rsid w:val="008270F4"/>
    <w:rsid w:val="00A22D6D"/>
    <w:rsid w:val="00A71B5C"/>
    <w:rsid w:val="00A82E25"/>
    <w:rsid w:val="00A83651"/>
    <w:rsid w:val="00AD573E"/>
    <w:rsid w:val="00B161BB"/>
    <w:rsid w:val="00B2611F"/>
    <w:rsid w:val="00B26859"/>
    <w:rsid w:val="00B3309A"/>
    <w:rsid w:val="00BF54F9"/>
    <w:rsid w:val="00C40B9D"/>
    <w:rsid w:val="00C4383E"/>
    <w:rsid w:val="00C70B4E"/>
    <w:rsid w:val="00CA3E6B"/>
    <w:rsid w:val="00CB05F5"/>
    <w:rsid w:val="00D5205E"/>
    <w:rsid w:val="00D878A6"/>
    <w:rsid w:val="00DA113C"/>
    <w:rsid w:val="00EE3DA8"/>
    <w:rsid w:val="00EF4279"/>
    <w:rsid w:val="00F46701"/>
    <w:rsid w:val="00F604F5"/>
    <w:rsid w:val="00F61E67"/>
    <w:rsid w:val="00F768C1"/>
    <w:rsid w:val="00FE3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611F"/>
    <w:pPr>
      <w:ind w:left="720"/>
      <w:contextualSpacing/>
    </w:pPr>
  </w:style>
  <w:style w:type="character" w:styleId="a4">
    <w:name w:val="Hyperlink"/>
    <w:basedOn w:val="a0"/>
    <w:uiPriority w:val="99"/>
    <w:unhideWhenUsed/>
    <w:rsid w:val="00B161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k.wikipedia.org/wiki/%D0%9F%D0%BB%D0%B8%D0%B2%D0%B5_%D0%BA%D0%B0%D1%87%D0%B0_%D0%BF%D0%BE_%D0%A2%D0%B8%D1%81%D0%B8%D0%BD%D1%9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11</Pages>
  <Words>13335</Words>
  <Characters>7602</Characters>
  <Application>Microsoft Office Word</Application>
  <DocSecurity>0</DocSecurity>
  <Lines>63</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Орися</dc:creator>
  <cp:keywords/>
  <dc:description/>
  <cp:lastModifiedBy>Zinovia</cp:lastModifiedBy>
  <cp:revision>64</cp:revision>
  <dcterms:created xsi:type="dcterms:W3CDTF">2014-12-14T14:13:00Z</dcterms:created>
  <dcterms:modified xsi:type="dcterms:W3CDTF">2020-04-24T08:01:00Z</dcterms:modified>
</cp:coreProperties>
</file>