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CFFFF">
    <v:background id="_x0000_s1025" o:bwmode="white" fillcolor="#cff">
      <v:fill r:id="rId2" o:title="Водяні краплі" type="tile"/>
    </v:background>
  </w:background>
  <w:body>
    <w:p w14:paraId="7A1C5A38" w14:textId="5C3B7C97" w:rsidR="00E37F23" w:rsidRDefault="006D52E3" w:rsidP="00D266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2E3">
        <w:drawing>
          <wp:inline distT="0" distB="0" distL="0" distR="0" wp14:anchorId="60A432DC" wp14:editId="65697385">
            <wp:extent cx="6120765" cy="40703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7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1278AE3" w14:textId="73BBE2EC" w:rsidR="006D52E3" w:rsidRDefault="006D52E3" w:rsidP="00D266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FD61C3" w14:textId="589C2A37" w:rsidR="008B31E9" w:rsidRDefault="008B31E9" w:rsidP="00D266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D814B2" w14:textId="069E9921" w:rsidR="008B31E9" w:rsidRDefault="008B31E9" w:rsidP="00D266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EA420D" w14:textId="77777777" w:rsidR="003C2D58" w:rsidRDefault="006D52E3" w:rsidP="003C2D58">
      <w:pPr>
        <w:jc w:val="center"/>
        <w:rPr>
          <w:rFonts w:ascii="Times New Roman" w:hAnsi="Times New Roman" w:cs="Times New Roman"/>
          <w:b/>
          <w:color w:val="2F5496" w:themeColor="accent1" w:themeShade="B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C2D58">
        <w:rPr>
          <w:rFonts w:ascii="Times New Roman" w:hAnsi="Times New Roman" w:cs="Times New Roman"/>
          <w:b/>
          <w:color w:val="2F5496" w:themeColor="accent1" w:themeShade="B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Віртуальна виставка </w:t>
      </w:r>
    </w:p>
    <w:p w14:paraId="17C6D49E" w14:textId="797CE1AA" w:rsidR="006D52E3" w:rsidRPr="003C2D58" w:rsidRDefault="006D52E3" w:rsidP="003C2D58">
      <w:pPr>
        <w:jc w:val="center"/>
        <w:rPr>
          <w:rFonts w:ascii="Times New Roman" w:hAnsi="Times New Roman" w:cs="Times New Roman"/>
          <w:b/>
          <w:color w:val="2F5496" w:themeColor="accent1" w:themeShade="B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C2D58">
        <w:rPr>
          <w:rFonts w:ascii="Times New Roman" w:hAnsi="Times New Roman" w:cs="Times New Roman"/>
          <w:b/>
          <w:color w:val="2F5496" w:themeColor="accent1" w:themeShade="B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нових надходжень</w:t>
      </w:r>
    </w:p>
    <w:p w14:paraId="755CE587" w14:textId="026861CF" w:rsidR="006D52E3" w:rsidRDefault="006D52E3" w:rsidP="003C2D58">
      <w:pPr>
        <w:jc w:val="center"/>
        <w:rPr>
          <w:rFonts w:ascii="Times New Roman" w:hAnsi="Times New Roman" w:cs="Times New Roman"/>
          <w:b/>
          <w:color w:val="2F5496" w:themeColor="accent1" w:themeShade="BF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C2D58">
        <w:rPr>
          <w:rFonts w:ascii="Times New Roman" w:hAnsi="Times New Roman" w:cs="Times New Roman"/>
          <w:b/>
          <w:color w:val="2F5496" w:themeColor="accent1" w:themeShade="B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965BA5" w:rsidRPr="003C2D58">
        <w:rPr>
          <w:rFonts w:ascii="Times New Roman" w:hAnsi="Times New Roman" w:cs="Times New Roman"/>
          <w:b/>
          <w:color w:val="2F5496" w:themeColor="accent1" w:themeShade="B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3C2D58">
        <w:rPr>
          <w:rFonts w:ascii="Times New Roman" w:hAnsi="Times New Roman" w:cs="Times New Roman"/>
          <w:b/>
          <w:color w:val="2F5496" w:themeColor="accent1" w:themeShade="B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березня 2018</w:t>
      </w:r>
      <w:r w:rsidR="003C2D58">
        <w:rPr>
          <w:rFonts w:ascii="Times New Roman" w:hAnsi="Times New Roman" w:cs="Times New Roman"/>
          <w:b/>
          <w:color w:val="2F5496" w:themeColor="accent1" w:themeShade="B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C2D58">
        <w:rPr>
          <w:rFonts w:ascii="Times New Roman" w:hAnsi="Times New Roman" w:cs="Times New Roman"/>
          <w:b/>
          <w:color w:val="2F5496" w:themeColor="accent1" w:themeShade="B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року</w:t>
      </w:r>
    </w:p>
    <w:p w14:paraId="0FB18E55" w14:textId="29ADFC9E" w:rsidR="008B31E9" w:rsidRDefault="008B31E9" w:rsidP="006D52E3">
      <w:pPr>
        <w:rPr>
          <w:rFonts w:ascii="Times New Roman" w:hAnsi="Times New Roman" w:cs="Times New Roman"/>
          <w:b/>
          <w:color w:val="2F5496" w:themeColor="accent1" w:themeShade="BF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FCAB904" w14:textId="03B6E00C" w:rsidR="008B31E9" w:rsidRPr="005B0407" w:rsidRDefault="008B31E9" w:rsidP="005B0407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90EB17C" w14:textId="0F5455FE" w:rsidR="008B31E9" w:rsidRDefault="005B0407" w:rsidP="005B0407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FACA674" wp14:editId="7E8FDFCF">
            <wp:extent cx="2039929" cy="2962275"/>
            <wp:effectExtent l="152400" t="152400" r="360680" b="3524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80" cy="2983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739BAF" w14:textId="4D10EB95" w:rsidR="00F74804" w:rsidRDefault="00F74804" w:rsidP="00F74804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Pr="00F74804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531(075.08) Теоретична механіка : </w:t>
      </w:r>
      <w:proofErr w:type="spellStart"/>
      <w:r w:rsidRPr="00F74804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підруч</w:t>
      </w:r>
      <w:proofErr w:type="spellEnd"/>
      <w:r w:rsidRPr="00F74804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/ за ред.: 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</w:t>
      </w:r>
      <w:r w:rsidRPr="00F74804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І. В.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</w:t>
      </w:r>
      <w:proofErr w:type="spellStart"/>
      <w:r w:rsidRPr="00F74804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Кузьо</w:t>
      </w:r>
      <w:proofErr w:type="spellEnd"/>
      <w:r w:rsidRPr="00F74804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[та ін.] – Х. : Фоліо,  2017. – 780 с.</w:t>
      </w:r>
    </w:p>
    <w:p w14:paraId="1D2A882D" w14:textId="77777777" w:rsidR="00F74804" w:rsidRDefault="00F74804" w:rsidP="00F74804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</w:p>
    <w:p w14:paraId="3CEEC979" w14:textId="545E53DD" w:rsidR="005B0407" w:rsidRDefault="005B0407" w:rsidP="005B0407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noProof/>
        </w:rPr>
        <w:drawing>
          <wp:inline distT="0" distB="0" distL="0" distR="0" wp14:anchorId="4D0CAAE7" wp14:editId="415A3B90">
            <wp:extent cx="2051905" cy="2886075"/>
            <wp:effectExtent l="152400" t="152400" r="367665" b="3524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58" cy="2900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C42C9D" w14:textId="4E7EBE51" w:rsidR="002471C5" w:rsidRDefault="00924C45" w:rsidP="00924C45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Pr="00924C45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504(075.8) Іваненко О.  </w:t>
      </w:r>
      <w:proofErr w:type="spellStart"/>
      <w:r w:rsidRPr="00924C45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Техноекологія</w:t>
      </w:r>
      <w:proofErr w:type="spellEnd"/>
      <w:r w:rsidRPr="00924C45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: </w:t>
      </w:r>
      <w:proofErr w:type="spellStart"/>
      <w:r w:rsidRPr="00924C45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підруч</w:t>
      </w:r>
      <w:proofErr w:type="spellEnd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/           О. Іваненко, Ю. </w:t>
      </w:r>
      <w:proofErr w:type="spellStart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Носачова</w:t>
      </w:r>
      <w:proofErr w:type="spellEnd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; </w:t>
      </w:r>
      <w:r w:rsidRPr="00924C45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Київський політехнічний ін-т ім. І. Сікорського. – К. : Кондор, 2017. – 294 с.</w:t>
      </w:r>
    </w:p>
    <w:p w14:paraId="5F010015" w14:textId="576BB406" w:rsidR="00275734" w:rsidRDefault="00275734" w:rsidP="005B0407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BC7B00E" wp14:editId="3E439DC4">
            <wp:extent cx="2013673" cy="2857500"/>
            <wp:effectExtent l="152400" t="152400" r="367665" b="3619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168" cy="2875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E63BFF" w14:textId="7390686C" w:rsidR="00B7738E" w:rsidRDefault="006D518B" w:rsidP="006D518B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Pr="006D518B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579.67(075.8) Мікробіологія та фізіологія харчування 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: </w:t>
      </w:r>
      <w:proofErr w:type="spellStart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навч</w:t>
      </w:r>
      <w:proofErr w:type="spellEnd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посіб</w:t>
      </w:r>
      <w:proofErr w:type="spellEnd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/ </w:t>
      </w:r>
      <w:proofErr w:type="spellStart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Малигіна</w:t>
      </w:r>
      <w:proofErr w:type="spellEnd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В. </w:t>
      </w:r>
      <w:r w:rsidRPr="006D518B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Д. [та ін.]. – 2-ге вид.,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</w:t>
      </w:r>
      <w:proofErr w:type="spellStart"/>
      <w:r w:rsidRPr="006D518B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стереот</w:t>
      </w:r>
      <w:proofErr w:type="spellEnd"/>
      <w:r w:rsidRPr="006D518B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– К. : Кондор, 2017. – 242 с.  </w:t>
      </w:r>
    </w:p>
    <w:p w14:paraId="0602DAE5" w14:textId="77777777" w:rsidR="00745F44" w:rsidRDefault="00745F44" w:rsidP="006D518B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</w:p>
    <w:p w14:paraId="262E1152" w14:textId="1CC3A27C" w:rsidR="002471C5" w:rsidRDefault="006E277A" w:rsidP="005B0407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noProof/>
        </w:rPr>
        <w:drawing>
          <wp:inline distT="0" distB="0" distL="0" distR="0" wp14:anchorId="6E065444" wp14:editId="1AE12AC3">
            <wp:extent cx="1953652" cy="2857500"/>
            <wp:effectExtent l="152400" t="152400" r="370840" b="361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10" cy="2877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3D3987" w14:textId="1A86EEF5" w:rsidR="003D01EF" w:rsidRDefault="002578E7" w:rsidP="004E7EDF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="004E7EDF" w:rsidRPr="004E7EDF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392.8(477) </w:t>
      </w:r>
      <w:proofErr w:type="spellStart"/>
      <w:r w:rsidR="004E7EDF" w:rsidRPr="004E7EDF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Віват</w:t>
      </w:r>
      <w:proofErr w:type="spellEnd"/>
      <w:r w:rsidR="004E7EDF" w:rsidRPr="004E7EDF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Г.  Їжа в </w:t>
      </w:r>
      <w:proofErr w:type="spellStart"/>
      <w:r w:rsidR="004E7EDF" w:rsidRPr="004E7EDF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пареміях</w:t>
      </w:r>
      <w:proofErr w:type="spellEnd"/>
      <w:r w:rsidR="004E7EDF" w:rsidRPr="004E7EDF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: на перетині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культур / Г. </w:t>
      </w:r>
      <w:proofErr w:type="spellStart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Віват</w:t>
      </w:r>
      <w:proofErr w:type="spellEnd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– Одеса : </w:t>
      </w:r>
      <w:r w:rsidR="004E7EDF" w:rsidRPr="004E7EDF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ВМВ, 2017. – 296 с.</w:t>
      </w:r>
    </w:p>
    <w:p w14:paraId="4A99DE50" w14:textId="70987C1A" w:rsidR="00565140" w:rsidRDefault="00B86A5B" w:rsidP="00B7738E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0CCA251" wp14:editId="7C82D9CA">
            <wp:extent cx="1889378" cy="2657475"/>
            <wp:effectExtent l="152400" t="152400" r="358775" b="3524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64" cy="2683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402982" w14:textId="05FB9307" w:rsidR="005E571E" w:rsidRDefault="00DB0872" w:rsidP="005E0066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Pr="00DB087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641.55(075.8) Ростовський В. С.  Фізико-хімі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чні основи технологій харчових </w:t>
      </w:r>
      <w:r w:rsidRPr="00DB087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виробництв : </w:t>
      </w:r>
      <w:proofErr w:type="spellStart"/>
      <w:r w:rsidRPr="00DB087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підруч</w:t>
      </w:r>
      <w:proofErr w:type="spellEnd"/>
      <w:r w:rsidRPr="00DB087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/ 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        </w:t>
      </w:r>
      <w:r w:rsidRPr="00DB087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В. С. Ростовський ; Полтавський ун-т споживчої кооперації України. – К. : Кондор-видавництво, 2017. – 476 с. – </w:t>
      </w:r>
      <w:proofErr w:type="spellStart"/>
      <w:r w:rsidRPr="00DB087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Рек</w:t>
      </w:r>
      <w:proofErr w:type="spellEnd"/>
      <w:r w:rsidRPr="00DB087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. МОН</w:t>
      </w:r>
    </w:p>
    <w:p w14:paraId="0D5BD659" w14:textId="1182D358" w:rsidR="00E95789" w:rsidRDefault="00E95789" w:rsidP="00E95789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F5496" w:themeColor="accent1" w:themeShade="BF"/>
          <w:sz w:val="36"/>
          <w:szCs w:val="36"/>
        </w:rPr>
        <w:drawing>
          <wp:inline distT="0" distB="0" distL="0" distR="0" wp14:anchorId="35ACCC15" wp14:editId="0210548B">
            <wp:extent cx="2447006" cy="32194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92" cy="3242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285F2" w14:textId="00E4C7DA" w:rsidR="00E95789" w:rsidRDefault="00DF5AE9" w:rsidP="00E95789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="00E95789" w:rsidRPr="00E9578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640.4(075.8) </w:t>
      </w:r>
      <w:proofErr w:type="spellStart"/>
      <w:r w:rsidR="00E95789" w:rsidRPr="00E9578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Доценко</w:t>
      </w:r>
      <w:proofErr w:type="spellEnd"/>
      <w:r w:rsidR="00E95789" w:rsidRPr="00E9578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В. Ф.  Устаткування закладів ресторанного господарства : </w:t>
      </w:r>
      <w:proofErr w:type="spellStart"/>
      <w:r w:rsidR="00E95789" w:rsidRPr="00E9578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підруч</w:t>
      </w:r>
      <w:proofErr w:type="spellEnd"/>
      <w:r w:rsidR="00E95789" w:rsidRPr="00E9578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/ В. Ф. </w:t>
      </w:r>
      <w:proofErr w:type="spellStart"/>
      <w:r w:rsidR="00E95789" w:rsidRPr="00E9578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Доценко</w:t>
      </w:r>
      <w:proofErr w:type="spellEnd"/>
      <w:r w:rsidR="00E95789" w:rsidRPr="00E9578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,              В. О. </w:t>
      </w:r>
      <w:proofErr w:type="spellStart"/>
      <w:r w:rsidR="00E95789" w:rsidRPr="00E9578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Губеня</w:t>
      </w:r>
      <w:proofErr w:type="spellEnd"/>
      <w:r w:rsidR="00E95789" w:rsidRPr="00E9578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; </w:t>
      </w:r>
      <w:proofErr w:type="spellStart"/>
      <w:r w:rsidR="00E95789" w:rsidRPr="00E9578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Нац</w:t>
      </w:r>
      <w:proofErr w:type="spellEnd"/>
      <w:r w:rsidR="00E95789" w:rsidRPr="00E9578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. ун-т харчових технологій. – К. : Кондор-Видавництво, 2017. – 634 с.</w:t>
      </w:r>
    </w:p>
    <w:p w14:paraId="63D39E35" w14:textId="2F430043" w:rsidR="00EF2AAA" w:rsidRDefault="00EF2AAA" w:rsidP="00EF2AAA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F5496" w:themeColor="accent1" w:themeShade="BF"/>
          <w:sz w:val="36"/>
          <w:szCs w:val="36"/>
        </w:rPr>
        <w:lastRenderedPageBreak/>
        <w:drawing>
          <wp:inline distT="0" distB="0" distL="0" distR="0" wp14:anchorId="4CE1F30D" wp14:editId="217A49D6">
            <wp:extent cx="2538411" cy="3429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02" cy="3438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87831E" w14:textId="6F58A070" w:rsidR="00EF2AAA" w:rsidRDefault="0040791A" w:rsidP="00E95789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="00EE1299" w:rsidRPr="00EE129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640.4(075.8) </w:t>
      </w:r>
      <w:proofErr w:type="spellStart"/>
      <w:r w:rsidR="00EE1299" w:rsidRPr="00EE129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Готельно</w:t>
      </w:r>
      <w:proofErr w:type="spellEnd"/>
      <w:r w:rsidR="00EE1299" w:rsidRPr="00EE129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-ресторанна справа (</w:t>
      </w:r>
      <w:r w:rsidR="00EE129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самостійна робота студентів) : </w:t>
      </w:r>
      <w:proofErr w:type="spellStart"/>
      <w:r w:rsidR="00EE1299" w:rsidRPr="00EE129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навч</w:t>
      </w:r>
      <w:proofErr w:type="spellEnd"/>
      <w:r w:rsidR="00EE1299" w:rsidRPr="00EE129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.-метод. </w:t>
      </w:r>
      <w:proofErr w:type="spellStart"/>
      <w:r w:rsidR="00EE1299" w:rsidRPr="00EE129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посіб</w:t>
      </w:r>
      <w:proofErr w:type="spellEnd"/>
      <w:r w:rsidR="00EE1299" w:rsidRPr="00EE129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/ за ред. </w:t>
      </w:r>
      <w:proofErr w:type="spellStart"/>
      <w:r w:rsidR="00EE1299" w:rsidRPr="00EE129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В.М.Клапчука</w:t>
      </w:r>
      <w:proofErr w:type="spellEnd"/>
      <w:r w:rsidR="00EE1299" w:rsidRPr="00EE129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; ДВНЗ «Прикарпатський </w:t>
      </w:r>
      <w:proofErr w:type="spellStart"/>
      <w:r w:rsidR="00EE1299" w:rsidRPr="00EE129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нац</w:t>
      </w:r>
      <w:proofErr w:type="spellEnd"/>
      <w:r w:rsidR="00EE1299" w:rsidRPr="00EE129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. ун-т ім. В. Стефаника». – Івано-Франківськ : Фоліант, 2017. – 408 с.</w:t>
      </w:r>
    </w:p>
    <w:p w14:paraId="7F38B100" w14:textId="360FE718" w:rsidR="00681D02" w:rsidRDefault="00681D02" w:rsidP="00681D02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F5496" w:themeColor="accent1" w:themeShade="BF"/>
          <w:sz w:val="36"/>
          <w:szCs w:val="36"/>
        </w:rPr>
        <w:drawing>
          <wp:inline distT="0" distB="0" distL="0" distR="0" wp14:anchorId="79836684" wp14:editId="3ED35E45">
            <wp:extent cx="2581275" cy="3401666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82" cy="3412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147AE" w14:textId="12BB4201" w:rsidR="00681D02" w:rsidRDefault="00681D02" w:rsidP="00681D02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 w:rsidRPr="00681D0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316.(075.8) </w:t>
      </w:r>
      <w:proofErr w:type="spellStart"/>
      <w:r w:rsidRPr="00681D0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Батаєва</w:t>
      </w:r>
      <w:proofErr w:type="spellEnd"/>
      <w:r w:rsidRPr="00681D0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К.  Соціальна </w:t>
      </w:r>
      <w:proofErr w:type="spellStart"/>
      <w:r w:rsidRPr="00681D0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візуалістика</w:t>
      </w:r>
      <w:proofErr w:type="spellEnd"/>
      <w:r w:rsidRPr="00681D0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і медіа - візуальність : </w:t>
      </w:r>
      <w:proofErr w:type="spellStart"/>
      <w:r w:rsidRPr="00681D0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навч</w:t>
      </w:r>
      <w:proofErr w:type="spellEnd"/>
      <w:r w:rsidRPr="00681D0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</w:t>
      </w:r>
      <w:proofErr w:type="spellStart"/>
      <w:r w:rsidRPr="00681D0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посіб</w:t>
      </w:r>
      <w:proofErr w:type="spellEnd"/>
      <w:r w:rsidRPr="00681D0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/ К. </w:t>
      </w:r>
      <w:proofErr w:type="spellStart"/>
      <w:r w:rsidRPr="00681D0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Батаєва</w:t>
      </w:r>
      <w:proofErr w:type="spellEnd"/>
      <w:r w:rsidRPr="00681D0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. – К. : Кондор, 2017. – 344 с.</w:t>
      </w:r>
    </w:p>
    <w:p w14:paraId="34DFE560" w14:textId="6E02A63F" w:rsidR="00BE2679" w:rsidRDefault="00BE2679" w:rsidP="00681D02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</w:p>
    <w:p w14:paraId="76B09E91" w14:textId="42CDC85C" w:rsidR="00BE2679" w:rsidRDefault="00BE2679" w:rsidP="00BE2679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F5496" w:themeColor="accent1" w:themeShade="BF"/>
          <w:sz w:val="36"/>
          <w:szCs w:val="36"/>
        </w:rPr>
        <w:lastRenderedPageBreak/>
        <w:drawing>
          <wp:inline distT="0" distB="0" distL="0" distR="0" wp14:anchorId="157AEC55" wp14:editId="35922622">
            <wp:extent cx="2486025" cy="325016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52" cy="3261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8C3B60" w14:textId="4DD450FC" w:rsidR="00BE2679" w:rsidRDefault="003135D7" w:rsidP="0030539F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="0030539F" w:rsidRPr="0030539F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323.1(477.8) Галичина в </w:t>
      </w:r>
      <w:proofErr w:type="spellStart"/>
      <w:r w:rsidR="0030539F" w:rsidRPr="0030539F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етнополітичному</w:t>
      </w:r>
      <w:proofErr w:type="spellEnd"/>
      <w:r w:rsidR="0030539F" w:rsidRPr="0030539F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вимірі</w:t>
      </w:r>
      <w:r w:rsidR="0030539F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: </w:t>
      </w:r>
      <w:proofErr w:type="spellStart"/>
      <w:r w:rsidR="0030539F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моногр</w:t>
      </w:r>
      <w:proofErr w:type="spellEnd"/>
      <w:r w:rsidR="0030539F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/ [В.О. </w:t>
      </w:r>
      <w:proofErr w:type="spellStart"/>
      <w:r w:rsidR="0030539F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Котигоренко</w:t>
      </w:r>
      <w:proofErr w:type="spellEnd"/>
      <w:r w:rsidR="0030539F" w:rsidRPr="0030539F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[та ін.]] ; Інститут політичних і етнонаціональних досліджень ім. І. Ф. Кураса. – К. : </w:t>
      </w:r>
      <w:proofErr w:type="spellStart"/>
      <w:r w:rsidR="0030539F" w:rsidRPr="0030539F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ІПіЕНД</w:t>
      </w:r>
      <w:proofErr w:type="spellEnd"/>
      <w:r w:rsidR="0030539F" w:rsidRPr="0030539F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, 2017. – 840 с.</w:t>
      </w:r>
    </w:p>
    <w:p w14:paraId="6533BE2B" w14:textId="2BC308BB" w:rsidR="003C0058" w:rsidRDefault="00037CE3" w:rsidP="00037CE3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F5496" w:themeColor="accent1" w:themeShade="BF"/>
          <w:sz w:val="36"/>
          <w:szCs w:val="36"/>
        </w:rPr>
        <w:drawing>
          <wp:inline distT="0" distB="0" distL="0" distR="0" wp14:anchorId="0E7CB88B" wp14:editId="256B986B">
            <wp:extent cx="2524125" cy="3372526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90" cy="3378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32A8D3" w14:textId="6F23C8FF" w:rsidR="00037CE3" w:rsidRDefault="00037CE3" w:rsidP="00037CE3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Pr="00037CE3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339.9(075.8) Горбач Л.  Міжнародні еконо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мічні відносини : </w:t>
      </w:r>
      <w:proofErr w:type="spellStart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підруч</w:t>
      </w:r>
      <w:proofErr w:type="spellEnd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/ Л. </w:t>
      </w:r>
      <w:r w:rsidRPr="00037CE3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Горбач, О. В. Плотніков. – К. : Кондор, 2017. – 432 с. – </w:t>
      </w:r>
      <w:proofErr w:type="spellStart"/>
      <w:r w:rsidRPr="00037CE3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Рек</w:t>
      </w:r>
      <w:proofErr w:type="spellEnd"/>
      <w:r w:rsidRPr="00037CE3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. МОН</w:t>
      </w:r>
    </w:p>
    <w:p w14:paraId="4AE2E369" w14:textId="5B3A553D" w:rsidR="00201E4C" w:rsidRDefault="00201E4C" w:rsidP="00037CE3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</w:p>
    <w:p w14:paraId="67E4F95F" w14:textId="5F4A7A4C" w:rsidR="00170DED" w:rsidRDefault="00170DED" w:rsidP="00170DED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F5496" w:themeColor="accent1" w:themeShade="BF"/>
          <w:sz w:val="36"/>
          <w:szCs w:val="36"/>
        </w:rPr>
        <w:lastRenderedPageBreak/>
        <w:drawing>
          <wp:inline distT="0" distB="0" distL="0" distR="0" wp14:anchorId="5A531C5F" wp14:editId="74FB1466">
            <wp:extent cx="2419350" cy="3214714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03" cy="321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C17988" w14:textId="2AE9E19F" w:rsidR="00054298" w:rsidRDefault="00505F5E" w:rsidP="00505F5E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Pr="00505F5E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327.7(075.8) Кордон М. В.  Європейська та євр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оатлантична інтеграція України </w:t>
      </w:r>
      <w:r w:rsidRPr="00505F5E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: </w:t>
      </w:r>
      <w:proofErr w:type="spellStart"/>
      <w:r w:rsidRPr="00505F5E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навч</w:t>
      </w:r>
      <w:proofErr w:type="spellEnd"/>
      <w:r w:rsidRPr="00505F5E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</w:t>
      </w:r>
      <w:proofErr w:type="spellStart"/>
      <w:r w:rsidRPr="00505F5E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посіб</w:t>
      </w:r>
      <w:proofErr w:type="spellEnd"/>
      <w:r w:rsidRPr="00505F5E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/ 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      </w:t>
      </w:r>
      <w:r w:rsidRPr="00505F5E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М. В. Кордон ; Житомирський </w:t>
      </w:r>
      <w:proofErr w:type="spellStart"/>
      <w:r w:rsidRPr="00505F5E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держ</w:t>
      </w:r>
      <w:proofErr w:type="spellEnd"/>
      <w:r w:rsidRPr="00505F5E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ун-т ім. І. Франка. – К. : ЦУЛ, 2017. – 172 с. – </w:t>
      </w:r>
      <w:proofErr w:type="spellStart"/>
      <w:r w:rsidRPr="00505F5E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Рек</w:t>
      </w:r>
      <w:proofErr w:type="spellEnd"/>
      <w:r w:rsidRPr="00505F5E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. МОН</w:t>
      </w:r>
    </w:p>
    <w:p w14:paraId="64E18E75" w14:textId="191FF9B7" w:rsidR="001F2B11" w:rsidRDefault="009E791C" w:rsidP="009E791C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F5496" w:themeColor="accent1" w:themeShade="BF"/>
          <w:sz w:val="36"/>
          <w:szCs w:val="36"/>
        </w:rPr>
        <w:drawing>
          <wp:inline distT="0" distB="0" distL="0" distR="0" wp14:anchorId="75592BF2" wp14:editId="341EB559">
            <wp:extent cx="2476500" cy="3289246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67" cy="3302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BBA7E9" w14:textId="07044307" w:rsidR="009E791C" w:rsidRDefault="00C2424A" w:rsidP="00C2424A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Pr="00C2424A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327(477)(075.8) Борисова О. В.  Зовнішня політика України: історія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та </w:t>
      </w:r>
      <w:r w:rsidRPr="00C2424A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сучасність : курс лекцій / О. В. Борисова ; Луганський </w:t>
      </w:r>
      <w:proofErr w:type="spellStart"/>
      <w:r w:rsidRPr="00C2424A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нац</w:t>
      </w:r>
      <w:proofErr w:type="spellEnd"/>
      <w:r w:rsidRPr="00C2424A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. аграрний університет. – К. : Кондор, 2017. – 344 с.</w:t>
      </w:r>
    </w:p>
    <w:p w14:paraId="498C06E9" w14:textId="06A91C2F" w:rsidR="00D40986" w:rsidRDefault="00EC5300" w:rsidP="00EC5300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F5496" w:themeColor="accent1" w:themeShade="BF"/>
          <w:sz w:val="36"/>
          <w:szCs w:val="36"/>
        </w:rPr>
        <w:lastRenderedPageBreak/>
        <w:drawing>
          <wp:inline distT="0" distB="0" distL="0" distR="0" wp14:anchorId="53A5D999" wp14:editId="017BD50E">
            <wp:extent cx="2523001" cy="332422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66" cy="3329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AADCFE" w14:textId="06721DD6" w:rsidR="00EC5300" w:rsidRDefault="00EC5300" w:rsidP="00EC5300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Pr="00EC530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327(075.8) Лісовський П. М.  Міжна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родні відносини: ментальність, </w:t>
      </w:r>
      <w:r w:rsidRPr="00EC530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геополітика, глобалізація : </w:t>
      </w:r>
      <w:proofErr w:type="spellStart"/>
      <w:r w:rsidRPr="00EC530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навч</w:t>
      </w:r>
      <w:proofErr w:type="spellEnd"/>
      <w:r w:rsidRPr="00EC530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</w:t>
      </w:r>
      <w:proofErr w:type="spellStart"/>
      <w:r w:rsidRPr="00EC530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посіб</w:t>
      </w:r>
      <w:proofErr w:type="spellEnd"/>
      <w:r w:rsidRPr="00EC530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/ </w:t>
      </w:r>
      <w:r w:rsidR="009369D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</w:t>
      </w:r>
      <w:r w:rsidRPr="00EC530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П. М. Лісовський. – К. : Кондор-видавництво, 2017. – 156 с.</w:t>
      </w:r>
    </w:p>
    <w:p w14:paraId="62EF48BF" w14:textId="77777777" w:rsidR="002E59FE" w:rsidRDefault="002E59FE" w:rsidP="00EC5300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</w:p>
    <w:p w14:paraId="2B4EA614" w14:textId="76C6ADC5" w:rsidR="00844B39" w:rsidRDefault="002E59FE" w:rsidP="002E59FE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F5496" w:themeColor="accent1" w:themeShade="BF"/>
          <w:sz w:val="36"/>
          <w:szCs w:val="36"/>
        </w:rPr>
        <w:drawing>
          <wp:inline distT="0" distB="0" distL="0" distR="0" wp14:anchorId="5675F5AF" wp14:editId="322955A0">
            <wp:extent cx="2442362" cy="32766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77" cy="3281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0545D1" w14:textId="41C039B1" w:rsidR="002E59FE" w:rsidRDefault="002E59FE" w:rsidP="002E59FE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Pr="002E59FE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342.8 Виборчі системи з відкритими списками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: в пошуках оптимальної моделі </w:t>
      </w:r>
      <w:r w:rsidRPr="002E59FE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для України / Д. </w:t>
      </w:r>
      <w:proofErr w:type="spellStart"/>
      <w:r w:rsidRPr="002E59FE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Ковриженко</w:t>
      </w:r>
      <w:proofErr w:type="spellEnd"/>
      <w:r w:rsidRPr="002E59FE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[та ін.]. – К. : IFES Україна, 2017. – 71 с.</w:t>
      </w:r>
    </w:p>
    <w:p w14:paraId="319413CE" w14:textId="2A8509E2" w:rsidR="00844B39" w:rsidRDefault="003E6EEB" w:rsidP="003E6EEB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F5496" w:themeColor="accent1" w:themeShade="BF"/>
          <w:sz w:val="36"/>
          <w:szCs w:val="36"/>
        </w:rPr>
        <w:lastRenderedPageBreak/>
        <w:drawing>
          <wp:inline distT="0" distB="0" distL="0" distR="0" wp14:anchorId="6D551BD1" wp14:editId="797221BB">
            <wp:extent cx="2400300" cy="3234364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35" cy="3239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D8DBD2" w14:textId="2D5399E4" w:rsidR="003E6EEB" w:rsidRDefault="003E6EEB" w:rsidP="003E6EEB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Pr="003E6EEB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341.4+341.388 </w:t>
      </w:r>
      <w:proofErr w:type="spellStart"/>
      <w:r w:rsidRPr="003E6EEB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Солоненко</w:t>
      </w:r>
      <w:proofErr w:type="spellEnd"/>
      <w:r w:rsidRPr="003E6EEB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О. М.  Міжнаро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дна кримінальна юстиція: етапи </w:t>
      </w:r>
      <w:r w:rsidRPr="003E6EEB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становлення та розвитку : </w:t>
      </w:r>
      <w:proofErr w:type="spellStart"/>
      <w:r w:rsidRPr="003E6EEB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моногр</w:t>
      </w:r>
      <w:proofErr w:type="spellEnd"/>
      <w:r w:rsidRPr="003E6EEB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/ О. М. </w:t>
      </w:r>
      <w:proofErr w:type="spellStart"/>
      <w:r w:rsidRPr="003E6EEB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Солоненко</w:t>
      </w:r>
      <w:proofErr w:type="spellEnd"/>
      <w:r w:rsidRPr="003E6EEB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; </w:t>
      </w:r>
      <w:proofErr w:type="spellStart"/>
      <w:r w:rsidRPr="003E6EEB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Нац</w:t>
      </w:r>
      <w:proofErr w:type="spellEnd"/>
      <w:r w:rsidRPr="003E6EEB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. академія внутрішніх справ. – К. : Ліра-К, 2017. – 360 с.</w:t>
      </w:r>
    </w:p>
    <w:p w14:paraId="7B4396AB" w14:textId="77777777" w:rsidR="002C0E3B" w:rsidRDefault="002C0E3B" w:rsidP="003E6EEB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</w:p>
    <w:p w14:paraId="4AA024AC" w14:textId="4DF82E67" w:rsidR="00365CD3" w:rsidRDefault="0071001A" w:rsidP="0071001A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F5496" w:themeColor="accent1" w:themeShade="BF"/>
          <w:sz w:val="36"/>
          <w:szCs w:val="36"/>
        </w:rPr>
        <w:drawing>
          <wp:inline distT="0" distB="0" distL="0" distR="0" wp14:anchorId="7BF649C2" wp14:editId="375188C1">
            <wp:extent cx="2476500" cy="3287064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2" cy="329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8FA89" w14:textId="23C28A30" w:rsidR="0071001A" w:rsidRDefault="0071001A" w:rsidP="0071001A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Pr="0071001A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001.89(075.8) Магістерська робота: методика 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підготовки : </w:t>
      </w:r>
      <w:proofErr w:type="spellStart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посіб</w:t>
      </w:r>
      <w:proofErr w:type="spellEnd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/ </w:t>
      </w:r>
      <w:proofErr w:type="spellStart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Долбенко</w:t>
      </w:r>
      <w:proofErr w:type="spellEnd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</w:t>
      </w:r>
      <w:r w:rsidRPr="0071001A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Т.О. [та ін.] ; Київський </w:t>
      </w:r>
      <w:proofErr w:type="spellStart"/>
      <w:r w:rsidRPr="0071001A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нац</w:t>
      </w:r>
      <w:proofErr w:type="spellEnd"/>
      <w:r w:rsidRPr="0071001A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. ун-т культури і мистецтв. – К. : Ліра-К, 2017. – 140 с.</w:t>
      </w:r>
    </w:p>
    <w:p w14:paraId="793C11B3" w14:textId="2BC0CC97" w:rsidR="000174E7" w:rsidRDefault="00901A63" w:rsidP="00901A63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F5496" w:themeColor="accent1" w:themeShade="BF"/>
          <w:sz w:val="36"/>
          <w:szCs w:val="36"/>
        </w:rPr>
        <w:lastRenderedPageBreak/>
        <w:drawing>
          <wp:inline distT="0" distB="0" distL="0" distR="0" wp14:anchorId="664D63B0" wp14:editId="2F2B50A0">
            <wp:extent cx="2576481" cy="341947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42" cy="343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574C1" w14:textId="743BF35C" w:rsidR="00901A63" w:rsidRDefault="00976CE9" w:rsidP="00976CE9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Pr="00976CE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744(075.8) Технічне креслення та комп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'ютерна графіка : </w:t>
      </w:r>
      <w:proofErr w:type="spellStart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навч</w:t>
      </w:r>
      <w:proofErr w:type="spellEnd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посіб</w:t>
      </w:r>
      <w:proofErr w:type="spellEnd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</w:t>
      </w:r>
      <w:r w:rsidRPr="00976CE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/ </w:t>
      </w:r>
      <w:proofErr w:type="spellStart"/>
      <w:r w:rsidRPr="00976CE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П.П.Волошкевич</w:t>
      </w:r>
      <w:proofErr w:type="spellEnd"/>
      <w:r w:rsidRPr="00976CE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[та ін.]. – К. : Кондор-видавництво, 2017. – 234 с. – </w:t>
      </w:r>
      <w:proofErr w:type="spellStart"/>
      <w:r w:rsidRPr="00976CE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Рек</w:t>
      </w:r>
      <w:proofErr w:type="spellEnd"/>
      <w:r w:rsidRPr="00976CE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. МОН</w:t>
      </w:r>
    </w:p>
    <w:p w14:paraId="3AF4162B" w14:textId="6DAB1406" w:rsidR="00976CE9" w:rsidRDefault="00234610" w:rsidP="00234610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F5496" w:themeColor="accent1" w:themeShade="BF"/>
          <w:sz w:val="36"/>
          <w:szCs w:val="36"/>
        </w:rPr>
        <w:drawing>
          <wp:inline distT="0" distB="0" distL="0" distR="0" wp14:anchorId="2666951F" wp14:editId="0C4FD500">
            <wp:extent cx="2581275" cy="3403379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88" cy="340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C1EC4" w14:textId="72835BF0" w:rsidR="00234610" w:rsidRDefault="00234610" w:rsidP="00234610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Pr="0023461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338.48(075.8) Основи </w:t>
      </w:r>
      <w:proofErr w:type="spellStart"/>
      <w:r w:rsidRPr="0023461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рекреалогії</w:t>
      </w:r>
      <w:proofErr w:type="spellEnd"/>
      <w:r w:rsidRPr="0023461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(економік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о-екологічний та маркетинговий </w:t>
      </w:r>
      <w:r w:rsidRPr="0023461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аспект) : </w:t>
      </w:r>
      <w:proofErr w:type="spellStart"/>
      <w:r w:rsidRPr="0023461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навч</w:t>
      </w:r>
      <w:proofErr w:type="spellEnd"/>
      <w:r w:rsidRPr="0023461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</w:t>
      </w:r>
      <w:proofErr w:type="spellStart"/>
      <w:r w:rsidRPr="0023461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посіб</w:t>
      </w:r>
      <w:proofErr w:type="spellEnd"/>
      <w:r w:rsidRPr="0023461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/ </w:t>
      </w:r>
      <w:proofErr w:type="spellStart"/>
      <w:r w:rsidRPr="0023461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І.О.Гродзинська</w:t>
      </w:r>
      <w:proofErr w:type="spellEnd"/>
      <w:r w:rsidRPr="0023461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[та ін.] ; Одеський </w:t>
      </w:r>
      <w:proofErr w:type="spellStart"/>
      <w:r w:rsidRPr="0023461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нац</w:t>
      </w:r>
      <w:proofErr w:type="spellEnd"/>
      <w:r w:rsidRPr="0023461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економічний університет. – К. : ЦУЛ, 2017. – 264 с. – </w:t>
      </w:r>
      <w:proofErr w:type="spellStart"/>
      <w:r w:rsidRPr="0023461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Рек</w:t>
      </w:r>
      <w:proofErr w:type="spellEnd"/>
      <w:r w:rsidRPr="00234610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. МОН</w:t>
      </w:r>
    </w:p>
    <w:p w14:paraId="346AFCCD" w14:textId="07710CA2" w:rsidR="00BD2D77" w:rsidRDefault="00BD2D77" w:rsidP="00234610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</w:p>
    <w:p w14:paraId="16FE5342" w14:textId="05805F69" w:rsidR="00BD2D77" w:rsidRDefault="00BD2D77" w:rsidP="00A16919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F5496" w:themeColor="accent1" w:themeShade="BF"/>
          <w:sz w:val="36"/>
          <w:szCs w:val="36"/>
        </w:rPr>
        <w:lastRenderedPageBreak/>
        <w:drawing>
          <wp:inline distT="0" distB="0" distL="0" distR="0" wp14:anchorId="51F15C52" wp14:editId="0A6FFE6D">
            <wp:extent cx="2362200" cy="3244448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47" cy="324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D90162" w14:textId="1A522AFB" w:rsidR="00A16919" w:rsidRDefault="00A16919" w:rsidP="00A16919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Pr="00A1691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808.5(075.8) </w:t>
      </w:r>
      <w:proofErr w:type="spellStart"/>
      <w:r w:rsidRPr="00A1691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Вандишев</w:t>
      </w:r>
      <w:proofErr w:type="spellEnd"/>
      <w:r w:rsidRPr="00A1691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В.  Риторика у </w:t>
      </w:r>
      <w:proofErr w:type="spellStart"/>
      <w:r w:rsidRPr="00A1691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філософсько</w:t>
      </w:r>
      <w:proofErr w:type="spellEnd"/>
      <w:r w:rsidRPr="00A1691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-комунікативному ви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мірі : </w:t>
      </w:r>
      <w:proofErr w:type="spellStart"/>
      <w:r w:rsidRPr="00A1691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підруч</w:t>
      </w:r>
      <w:proofErr w:type="spellEnd"/>
      <w:r w:rsidRPr="00A1691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/ В. </w:t>
      </w:r>
      <w:proofErr w:type="spellStart"/>
      <w:r w:rsidRPr="00A1691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Вандишев</w:t>
      </w:r>
      <w:proofErr w:type="spellEnd"/>
      <w:r w:rsidRPr="00A1691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, О. </w:t>
      </w:r>
      <w:proofErr w:type="spellStart"/>
      <w:r w:rsidRPr="00A1691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Переломова</w:t>
      </w:r>
      <w:proofErr w:type="spellEnd"/>
      <w:r w:rsidRPr="00A16919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. – К. : Кондор, 2017. – 492 с.</w:t>
      </w:r>
    </w:p>
    <w:p w14:paraId="5D47A8D6" w14:textId="77777777" w:rsidR="00ED7522" w:rsidRDefault="00ED7522" w:rsidP="00A16919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</w:p>
    <w:p w14:paraId="58558E05" w14:textId="3187EADD" w:rsidR="00A16919" w:rsidRDefault="00ED7522" w:rsidP="00ED7522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F5496" w:themeColor="accent1" w:themeShade="BF"/>
          <w:sz w:val="36"/>
          <w:szCs w:val="36"/>
        </w:rPr>
        <w:drawing>
          <wp:inline distT="0" distB="0" distL="0" distR="0" wp14:anchorId="12E08FDF" wp14:editId="5CA498D4">
            <wp:extent cx="2419350" cy="322371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454" cy="3231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3D06B1" w14:textId="09F42202" w:rsidR="00AE3F5D" w:rsidRDefault="00ED7522" w:rsidP="00ED7522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Pr="00ED752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811.161.2(038) Береза Т.  Мова - не калька :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словник української мови / Т. </w:t>
      </w:r>
      <w:r w:rsidRPr="00ED752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Береза, І. Зубрицька, Ю. Зелений. – Львів : Апріорі, 2016. – 664 с.</w:t>
      </w:r>
    </w:p>
    <w:p w14:paraId="59C5C680" w14:textId="75C94AD7" w:rsidR="00AE3F5D" w:rsidRDefault="00AE3F5D" w:rsidP="00ED7522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</w:p>
    <w:p w14:paraId="46490913" w14:textId="50E5D98C" w:rsidR="00AE3F5D" w:rsidRDefault="00AE3F5D" w:rsidP="00AE3F5D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F5496" w:themeColor="accent1" w:themeShade="BF"/>
          <w:sz w:val="36"/>
          <w:szCs w:val="36"/>
        </w:rPr>
        <w:lastRenderedPageBreak/>
        <w:drawing>
          <wp:inline distT="0" distB="0" distL="0" distR="0" wp14:anchorId="165744EC" wp14:editId="383E80F4">
            <wp:extent cx="2257425" cy="2967626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022" cy="2976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D7B697" w14:textId="486B7AC9" w:rsidR="00AE3F5D" w:rsidRDefault="00AE3F5D" w:rsidP="00AE3F5D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Pr="00AE3F5D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159.922(075.8) </w:t>
      </w:r>
      <w:proofErr w:type="spellStart"/>
      <w:r w:rsidRPr="00AE3F5D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Мазяр</w:t>
      </w:r>
      <w:proofErr w:type="spellEnd"/>
      <w:r w:rsidRPr="00AE3F5D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О. В.  Диференціальн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а психологія: модульний курс : </w:t>
      </w:r>
      <w:proofErr w:type="spellStart"/>
      <w:r w:rsidRPr="00AE3F5D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навч</w:t>
      </w:r>
      <w:proofErr w:type="spellEnd"/>
      <w:r w:rsidRPr="00AE3F5D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</w:t>
      </w:r>
      <w:proofErr w:type="spellStart"/>
      <w:r w:rsidRPr="00AE3F5D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посіб</w:t>
      </w:r>
      <w:proofErr w:type="spellEnd"/>
      <w:r w:rsidRPr="00AE3F5D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/ О. В. </w:t>
      </w:r>
      <w:proofErr w:type="spellStart"/>
      <w:r w:rsidRPr="00AE3F5D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Мазяр</w:t>
      </w:r>
      <w:proofErr w:type="spellEnd"/>
      <w:r w:rsidRPr="00AE3F5D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; Житомирський </w:t>
      </w:r>
      <w:proofErr w:type="spellStart"/>
      <w:r w:rsidRPr="00AE3F5D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держ</w:t>
      </w:r>
      <w:proofErr w:type="spellEnd"/>
      <w:r w:rsidRPr="00AE3F5D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. ун-т ім. І. Франка. – К. : ВД Кондор, 2017. – 284 с.</w:t>
      </w:r>
    </w:p>
    <w:p w14:paraId="5E525665" w14:textId="17C957AE" w:rsidR="004D7211" w:rsidRDefault="004D7211" w:rsidP="00AE3F5D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</w:p>
    <w:p w14:paraId="223572C6" w14:textId="77777777" w:rsidR="004D7211" w:rsidRDefault="004D7211" w:rsidP="00AE3F5D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</w:p>
    <w:p w14:paraId="1AEA926E" w14:textId="36C4F07E" w:rsidR="00926DD8" w:rsidRDefault="004D7211" w:rsidP="004D7211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F5496" w:themeColor="accent1" w:themeShade="BF"/>
          <w:sz w:val="36"/>
          <w:szCs w:val="36"/>
        </w:rPr>
        <w:drawing>
          <wp:inline distT="0" distB="0" distL="0" distR="0" wp14:anchorId="2AD5D412" wp14:editId="3635532F">
            <wp:extent cx="2371725" cy="312121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00" cy="3128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4AD103" w14:textId="3B7EA580" w:rsidR="004D7211" w:rsidRDefault="004D7211" w:rsidP="004D7211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Pr="004D7211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355.1(075.8) Лісовський П. М.  Військова психо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логія: методологічний аналіз : </w:t>
      </w:r>
      <w:proofErr w:type="spellStart"/>
      <w:r w:rsidRPr="004D7211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навч</w:t>
      </w:r>
      <w:proofErr w:type="spellEnd"/>
      <w:r w:rsidRPr="004D7211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</w:t>
      </w:r>
      <w:proofErr w:type="spellStart"/>
      <w:r w:rsidRPr="004D7211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посіб</w:t>
      </w:r>
      <w:proofErr w:type="spellEnd"/>
      <w:r w:rsidRPr="004D7211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. / П. М. Лісовський. – К. : Кондор-Видавництво, 2017. – 290 с.</w:t>
      </w:r>
    </w:p>
    <w:p w14:paraId="04A005EE" w14:textId="0A103A8E" w:rsidR="00907D78" w:rsidRDefault="00907D78" w:rsidP="004D7211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</w:p>
    <w:p w14:paraId="2BA30AD1" w14:textId="2151909E" w:rsidR="00907D78" w:rsidRDefault="00CF3DD9" w:rsidP="00CF3DD9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F5496" w:themeColor="accent1" w:themeShade="BF"/>
          <w:sz w:val="36"/>
          <w:szCs w:val="36"/>
        </w:rPr>
        <w:lastRenderedPageBreak/>
        <w:drawing>
          <wp:inline distT="0" distB="0" distL="0" distR="0" wp14:anchorId="50FCB683" wp14:editId="39BCF6B7">
            <wp:extent cx="2381250" cy="3193104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26" cy="3199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5B179" w14:textId="2EAB0AF5" w:rsidR="00CF3DD9" w:rsidRDefault="00490697" w:rsidP="00490697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Pr="00490697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159.9:32(075.8) Головатий М. Ф.  Політична психологія : </w:t>
      </w:r>
      <w:proofErr w:type="spellStart"/>
      <w:r w:rsidRPr="00490697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підруч</w:t>
      </w:r>
      <w:proofErr w:type="spellEnd"/>
      <w:r w:rsidRPr="00490697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. /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М. Ф. </w:t>
      </w:r>
      <w:r w:rsidRPr="00490697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Головатий. – 2-е вид.– К. : ЦУЛ, 2017. – 400 с. – </w:t>
      </w:r>
      <w:proofErr w:type="spellStart"/>
      <w:r w:rsidRPr="00490697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Рек</w:t>
      </w:r>
      <w:proofErr w:type="spellEnd"/>
      <w:r w:rsidRPr="00490697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. МОН</w:t>
      </w:r>
    </w:p>
    <w:p w14:paraId="72D02919" w14:textId="77777777" w:rsidR="00490697" w:rsidRDefault="00490697" w:rsidP="00490697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</w:p>
    <w:p w14:paraId="2CF5B52B" w14:textId="2B747BB8" w:rsidR="006C2AF1" w:rsidRDefault="006C2AF1" w:rsidP="00565140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F5496" w:themeColor="accent1" w:themeShade="BF"/>
          <w:sz w:val="36"/>
          <w:szCs w:val="36"/>
        </w:rPr>
        <w:drawing>
          <wp:inline distT="0" distB="0" distL="0" distR="0" wp14:anchorId="39BF88A2" wp14:editId="30F7BF59">
            <wp:extent cx="1876425" cy="2661797"/>
            <wp:effectExtent l="152400" t="152400" r="352425" b="36766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26" cy="2675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BB1923" w14:textId="63529BD2" w:rsidR="003E4A14" w:rsidRDefault="003E4A14" w:rsidP="003E4A14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r w:rsidRPr="003E4A14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159.(075.8) </w:t>
      </w:r>
      <w:proofErr w:type="spellStart"/>
      <w:r w:rsidRPr="003E4A14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Дуткевич</w:t>
      </w:r>
      <w:proofErr w:type="spellEnd"/>
      <w:r w:rsidRPr="003E4A14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Т. В.  Теорія і пр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актика </w:t>
      </w:r>
      <w:proofErr w:type="spellStart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розвивально</w:t>
      </w:r>
      <w:proofErr w:type="spellEnd"/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-корекційної </w:t>
      </w:r>
      <w:r w:rsidRPr="003E4A14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роботи психолога (теоретичний курс) : </w:t>
      </w:r>
      <w:proofErr w:type="spellStart"/>
      <w:r w:rsidRPr="003E4A14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навч</w:t>
      </w:r>
      <w:proofErr w:type="spellEnd"/>
      <w:r w:rsidRPr="003E4A14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</w:t>
      </w:r>
      <w:proofErr w:type="spellStart"/>
      <w:r w:rsidRPr="003E4A14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посіб</w:t>
      </w:r>
      <w:proofErr w:type="spellEnd"/>
      <w:r w:rsidRPr="003E4A14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/ Т. В. </w:t>
      </w:r>
      <w:proofErr w:type="spellStart"/>
      <w:r w:rsidRPr="003E4A14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Дуткевич</w:t>
      </w:r>
      <w:proofErr w:type="spellEnd"/>
      <w:r w:rsidRPr="003E4A14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; Кам’янець-Подільський </w:t>
      </w:r>
      <w:proofErr w:type="spellStart"/>
      <w:r w:rsidRPr="003E4A14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нац</w:t>
      </w:r>
      <w:proofErr w:type="spellEnd"/>
      <w:r w:rsidRPr="003E4A14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. ун-т ім. І. Огієнка. – К. : КНТ, 2017. – 265 с.</w:t>
      </w:r>
    </w:p>
    <w:p w14:paraId="3B7C5566" w14:textId="6194C77D" w:rsidR="00A31369" w:rsidRDefault="00A31369" w:rsidP="00AE2EB8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</w:p>
    <w:p w14:paraId="54DF864F" w14:textId="414C2E20" w:rsidR="00ED02AC" w:rsidRDefault="00ED02AC" w:rsidP="00ED02AC">
      <w:pPr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F5496" w:themeColor="accent1" w:themeShade="BF"/>
          <w:sz w:val="36"/>
          <w:szCs w:val="36"/>
        </w:rPr>
        <w:drawing>
          <wp:inline distT="0" distB="0" distL="0" distR="0" wp14:anchorId="6750FCBE" wp14:editId="55B5FA32">
            <wp:extent cx="2549128" cy="33432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70" cy="3353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9252ED" w14:textId="32FE7945" w:rsidR="00B72A82" w:rsidRPr="005B0407" w:rsidRDefault="00B72A82" w:rsidP="00B72A82">
      <w:pPr>
        <w:jc w:val="both"/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         </w:t>
      </w:r>
      <w:bookmarkStart w:id="0" w:name="_GoBack"/>
      <w:bookmarkEnd w:id="0"/>
      <w:r w:rsidRPr="00B72A8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159.9(075.8) </w:t>
      </w:r>
      <w:proofErr w:type="spellStart"/>
      <w:r w:rsidRPr="00B72A8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Євтух</w:t>
      </w:r>
      <w:proofErr w:type="spellEnd"/>
      <w:r w:rsidRPr="00B72A8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 М.  Математичне </w:t>
      </w: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моделювання в психологічних та </w:t>
      </w:r>
      <w:r w:rsidRPr="00B72A8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соціологічних дослідженнях : </w:t>
      </w:r>
      <w:proofErr w:type="spellStart"/>
      <w:r w:rsidRPr="00B72A8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підруч</w:t>
      </w:r>
      <w:proofErr w:type="spellEnd"/>
      <w:r w:rsidRPr="00B72A8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/ М. </w:t>
      </w:r>
      <w:proofErr w:type="spellStart"/>
      <w:r w:rsidRPr="00B72A8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Євтух</w:t>
      </w:r>
      <w:proofErr w:type="spellEnd"/>
      <w:r w:rsidRPr="00B72A8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, Е. </w:t>
      </w:r>
      <w:proofErr w:type="spellStart"/>
      <w:r w:rsidRPr="00B72A8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Лузік</w:t>
      </w:r>
      <w:proofErr w:type="spellEnd"/>
      <w:r w:rsidRPr="00B72A8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, Т. Ільїна. – 2-е вид., </w:t>
      </w:r>
      <w:proofErr w:type="spellStart"/>
      <w:r w:rsidRPr="00B72A8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випр</w:t>
      </w:r>
      <w:proofErr w:type="spellEnd"/>
      <w:r w:rsidRPr="00B72A8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 xml:space="preserve">. та </w:t>
      </w:r>
      <w:proofErr w:type="spellStart"/>
      <w:r w:rsidRPr="00B72A8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доп</w:t>
      </w:r>
      <w:proofErr w:type="spellEnd"/>
      <w:r w:rsidRPr="00B72A82">
        <w:rPr>
          <w:rFonts w:ascii="Times New Roman" w:hAnsi="Times New Roman" w:cs="Times New Roman"/>
          <w:b/>
          <w:color w:val="2F5496" w:themeColor="accent1" w:themeShade="BF"/>
          <w:sz w:val="36"/>
          <w:szCs w:val="36"/>
        </w:rPr>
        <w:t>. – К. : ВД Кондор, 2017. – 428 с.</w:t>
      </w:r>
    </w:p>
    <w:sectPr w:rsidR="00B72A82" w:rsidRPr="005B040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511"/>
    <w:rsid w:val="000174E7"/>
    <w:rsid w:val="000329B0"/>
    <w:rsid w:val="000375C5"/>
    <w:rsid w:val="00037CE3"/>
    <w:rsid w:val="00053053"/>
    <w:rsid w:val="00054298"/>
    <w:rsid w:val="000F34EE"/>
    <w:rsid w:val="00170DED"/>
    <w:rsid w:val="001F2B11"/>
    <w:rsid w:val="00201E4C"/>
    <w:rsid w:val="00234610"/>
    <w:rsid w:val="002471C5"/>
    <w:rsid w:val="002578E7"/>
    <w:rsid w:val="00275734"/>
    <w:rsid w:val="00280381"/>
    <w:rsid w:val="00295DB3"/>
    <w:rsid w:val="002C0E3B"/>
    <w:rsid w:val="002E59FE"/>
    <w:rsid w:val="002E7E43"/>
    <w:rsid w:val="0030539F"/>
    <w:rsid w:val="003135D7"/>
    <w:rsid w:val="00330618"/>
    <w:rsid w:val="00334D1A"/>
    <w:rsid w:val="00365CD3"/>
    <w:rsid w:val="00384FEA"/>
    <w:rsid w:val="003A1B1C"/>
    <w:rsid w:val="003A3891"/>
    <w:rsid w:val="003C0058"/>
    <w:rsid w:val="003C2D58"/>
    <w:rsid w:val="003D01EF"/>
    <w:rsid w:val="003E1808"/>
    <w:rsid w:val="003E4A14"/>
    <w:rsid w:val="003E6EEB"/>
    <w:rsid w:val="003F1BB7"/>
    <w:rsid w:val="0040791A"/>
    <w:rsid w:val="00490697"/>
    <w:rsid w:val="004D19C3"/>
    <w:rsid w:val="004D3248"/>
    <w:rsid w:val="004D7211"/>
    <w:rsid w:val="004E7EDF"/>
    <w:rsid w:val="0050344F"/>
    <w:rsid w:val="00505F5E"/>
    <w:rsid w:val="00565140"/>
    <w:rsid w:val="00596D4D"/>
    <w:rsid w:val="005B0407"/>
    <w:rsid w:val="005E0066"/>
    <w:rsid w:val="005E571E"/>
    <w:rsid w:val="00681D02"/>
    <w:rsid w:val="006C2AF1"/>
    <w:rsid w:val="006D518B"/>
    <w:rsid w:val="006D52E3"/>
    <w:rsid w:val="006E277A"/>
    <w:rsid w:val="0071001A"/>
    <w:rsid w:val="00745F44"/>
    <w:rsid w:val="008216A2"/>
    <w:rsid w:val="00844B39"/>
    <w:rsid w:val="00857367"/>
    <w:rsid w:val="008B31E9"/>
    <w:rsid w:val="008C7AB6"/>
    <w:rsid w:val="00901A63"/>
    <w:rsid w:val="00907D78"/>
    <w:rsid w:val="00924C45"/>
    <w:rsid w:val="00926DD8"/>
    <w:rsid w:val="009369D0"/>
    <w:rsid w:val="00965BA5"/>
    <w:rsid w:val="00976CE9"/>
    <w:rsid w:val="009E791C"/>
    <w:rsid w:val="00A11AF8"/>
    <w:rsid w:val="00A16919"/>
    <w:rsid w:val="00A31369"/>
    <w:rsid w:val="00A62B0F"/>
    <w:rsid w:val="00AA43F6"/>
    <w:rsid w:val="00AE2EB8"/>
    <w:rsid w:val="00AE3F5D"/>
    <w:rsid w:val="00B16711"/>
    <w:rsid w:val="00B71D18"/>
    <w:rsid w:val="00B72A82"/>
    <w:rsid w:val="00B7738E"/>
    <w:rsid w:val="00B86A5B"/>
    <w:rsid w:val="00BD1511"/>
    <w:rsid w:val="00BD2D77"/>
    <w:rsid w:val="00BE2679"/>
    <w:rsid w:val="00C155F2"/>
    <w:rsid w:val="00C2424A"/>
    <w:rsid w:val="00C756D6"/>
    <w:rsid w:val="00C84EBE"/>
    <w:rsid w:val="00CB2618"/>
    <w:rsid w:val="00CF3DD9"/>
    <w:rsid w:val="00D26683"/>
    <w:rsid w:val="00D40986"/>
    <w:rsid w:val="00D54F45"/>
    <w:rsid w:val="00DB0872"/>
    <w:rsid w:val="00DF5AE9"/>
    <w:rsid w:val="00E26AFE"/>
    <w:rsid w:val="00E37F23"/>
    <w:rsid w:val="00E95789"/>
    <w:rsid w:val="00EC5300"/>
    <w:rsid w:val="00ED02AC"/>
    <w:rsid w:val="00ED7522"/>
    <w:rsid w:val="00EE1299"/>
    <w:rsid w:val="00EF207E"/>
    <w:rsid w:val="00EF2AAA"/>
    <w:rsid w:val="00F74804"/>
    <w:rsid w:val="00F83666"/>
    <w:rsid w:val="00FC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9CBC8"/>
  <w15:chartTrackingRefBased/>
  <w15:docId w15:val="{569184BD-E06B-4729-9C0A-6E01B267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2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image" Target="media/image1.jpeg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Ребристість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/>
          </a:solidFill>
          <a:prstDash val="solid"/>
        </a:ln>
        <a:ln w="58420" cap="flat" cmpd="thickThin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27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31750" h="63500" prst="riblet"/>
          </a:sp3d>
        </a:effectStyle>
        <a:effectStyle>
          <a:effectLst>
            <a:outerShdw blurRad="50800" dist="38100" dir="27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57150" h="114300" prst="ribl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14</Pages>
  <Words>2906</Words>
  <Characters>1657</Characters>
  <Application>Microsoft Office Word</Application>
  <DocSecurity>0</DocSecurity>
  <Lines>13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Юречко Іван</dc:creator>
  <cp:keywords/>
  <dc:description/>
  <cp:lastModifiedBy>Юречко Іван</cp:lastModifiedBy>
  <cp:revision>95</cp:revision>
  <dcterms:created xsi:type="dcterms:W3CDTF">2018-03-01T14:58:00Z</dcterms:created>
  <dcterms:modified xsi:type="dcterms:W3CDTF">2018-03-02T11:19:00Z</dcterms:modified>
</cp:coreProperties>
</file>